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B0FC" w14:textId="29A6889C" w:rsidR="00BB12F5" w:rsidRPr="00984597" w:rsidRDefault="00BB12F5" w:rsidP="00F32BEA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</w:rPr>
      </w:pPr>
      <w:r w:rsidRPr="00984597">
        <w:rPr>
          <w:rFonts w:ascii="Calibri Light" w:hAnsi="Calibri Light" w:cs="Calibri Light"/>
          <w:b/>
          <w:sz w:val="24"/>
          <w:szCs w:val="24"/>
        </w:rPr>
        <w:t>PROCESSO SELETIVO SIMPLIFICADO Nº 00</w:t>
      </w:r>
      <w:r w:rsidR="00483A38">
        <w:rPr>
          <w:rFonts w:ascii="Calibri Light" w:hAnsi="Calibri Light" w:cs="Calibri Light"/>
          <w:b/>
          <w:sz w:val="24"/>
          <w:szCs w:val="24"/>
        </w:rPr>
        <w:t>7</w:t>
      </w:r>
      <w:r w:rsidRPr="00984597">
        <w:rPr>
          <w:rFonts w:ascii="Calibri Light" w:hAnsi="Calibri Light" w:cs="Calibri Light"/>
          <w:b/>
          <w:sz w:val="24"/>
          <w:szCs w:val="24"/>
        </w:rPr>
        <w:t>/20</w:t>
      </w:r>
      <w:r w:rsidR="006711E4" w:rsidRPr="00984597">
        <w:rPr>
          <w:rFonts w:ascii="Calibri Light" w:hAnsi="Calibri Light" w:cs="Calibri Light"/>
          <w:b/>
          <w:sz w:val="24"/>
          <w:szCs w:val="24"/>
        </w:rPr>
        <w:t>2</w:t>
      </w:r>
      <w:r w:rsidR="00984597">
        <w:rPr>
          <w:rFonts w:ascii="Calibri Light" w:hAnsi="Calibri Light" w:cs="Calibri Light"/>
          <w:b/>
          <w:sz w:val="24"/>
          <w:szCs w:val="24"/>
        </w:rPr>
        <w:t>2</w:t>
      </w:r>
    </w:p>
    <w:p w14:paraId="4B72A54A" w14:textId="77777777" w:rsidR="00F32BEA" w:rsidRPr="00984597" w:rsidRDefault="00F32BEA" w:rsidP="00F32BEA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83BD763" w14:textId="4EEE6DF3" w:rsidR="000C7914" w:rsidRPr="00984597" w:rsidRDefault="00C1640E" w:rsidP="00F32BEA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 xml:space="preserve">Caderno de prova para o cargo de </w:t>
      </w:r>
      <w:r w:rsidR="00984597">
        <w:rPr>
          <w:rFonts w:ascii="Calibri Light" w:hAnsi="Calibri Light" w:cs="Calibri Light"/>
          <w:b/>
          <w:sz w:val="24"/>
          <w:szCs w:val="24"/>
          <w:u w:val="single"/>
        </w:rPr>
        <w:t>A</w:t>
      </w:r>
      <w:r w:rsidR="00D1033F">
        <w:rPr>
          <w:rFonts w:ascii="Calibri Light" w:hAnsi="Calibri Light" w:cs="Calibri Light"/>
          <w:b/>
          <w:sz w:val="24"/>
          <w:szCs w:val="24"/>
          <w:u w:val="single"/>
        </w:rPr>
        <w:t>UXILIAR</w:t>
      </w:r>
      <w:r w:rsidR="00984597"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  <w:r w:rsidR="00483A38">
        <w:rPr>
          <w:rFonts w:ascii="Calibri Light" w:hAnsi="Calibri Light" w:cs="Calibri Light"/>
          <w:b/>
          <w:sz w:val="24"/>
          <w:szCs w:val="24"/>
          <w:u w:val="single"/>
        </w:rPr>
        <w:t>DE CRECHE</w:t>
      </w:r>
    </w:p>
    <w:p w14:paraId="5F33527B" w14:textId="77777777" w:rsidR="00483A38" w:rsidRDefault="00483A38" w:rsidP="00F32BEA">
      <w:pPr>
        <w:pStyle w:val="SemEspaamento"/>
        <w:jc w:val="center"/>
        <w:rPr>
          <w:rFonts w:ascii="Calibri Light" w:hAnsi="Calibri Light" w:cs="Calibri Light"/>
          <w:sz w:val="24"/>
          <w:szCs w:val="24"/>
          <w:lang w:val="pt-PT"/>
        </w:rPr>
      </w:pPr>
    </w:p>
    <w:p w14:paraId="20900D6B" w14:textId="489D8CE7" w:rsidR="00483A38" w:rsidRDefault="000C7914" w:rsidP="00F32BEA">
      <w:pPr>
        <w:pStyle w:val="SemEspaamento"/>
        <w:jc w:val="center"/>
        <w:rPr>
          <w:rFonts w:ascii="Calibri Light" w:hAnsi="Calibri Light" w:cs="Calibri Light"/>
          <w:sz w:val="24"/>
          <w:szCs w:val="24"/>
          <w:lang w:val="pt-PT"/>
        </w:rPr>
      </w:pP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A prova tem </w:t>
      </w:r>
      <w:r w:rsidR="000E50DB" w:rsidRPr="00984597">
        <w:rPr>
          <w:rFonts w:ascii="Calibri Light" w:hAnsi="Calibri Light" w:cs="Calibri Light"/>
          <w:b/>
          <w:sz w:val="24"/>
          <w:szCs w:val="24"/>
          <w:u w:val="single"/>
          <w:lang w:val="pt-PT"/>
        </w:rPr>
        <w:t>25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 questões</w:t>
      </w:r>
      <w:r w:rsidR="00483A38">
        <w:rPr>
          <w:rFonts w:ascii="Calibri Light" w:hAnsi="Calibri Light" w:cs="Calibri Light"/>
          <w:sz w:val="24"/>
          <w:szCs w:val="24"/>
          <w:lang w:val="pt-PT"/>
        </w:rPr>
        <w:t>, com 04 alternativas cada uma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>.</w:t>
      </w:r>
    </w:p>
    <w:p w14:paraId="16904738" w14:textId="3A32C432" w:rsidR="00F32BEA" w:rsidRPr="00483A38" w:rsidRDefault="000C7914" w:rsidP="00483A38">
      <w:pPr>
        <w:pStyle w:val="SemEspaamento"/>
        <w:jc w:val="center"/>
        <w:rPr>
          <w:rFonts w:ascii="Calibri Light" w:hAnsi="Calibri Light" w:cs="Calibri Light"/>
          <w:sz w:val="24"/>
          <w:szCs w:val="24"/>
          <w:lang w:val="pt-PT"/>
        </w:rPr>
      </w:pPr>
      <w:r w:rsidRPr="00984597">
        <w:rPr>
          <w:rFonts w:ascii="Calibri Light" w:hAnsi="Calibri Light" w:cs="Calibri Light"/>
          <w:sz w:val="24"/>
          <w:szCs w:val="24"/>
          <w:lang w:val="pt-PT"/>
        </w:rPr>
        <w:t>Assinale</w:t>
      </w:r>
      <w:r w:rsidR="00483A38">
        <w:rPr>
          <w:rFonts w:ascii="Calibri Light" w:hAnsi="Calibri Light" w:cs="Calibri Light"/>
          <w:sz w:val="24"/>
          <w:szCs w:val="24"/>
          <w:lang w:val="pt-PT"/>
        </w:rPr>
        <w:t xml:space="preserve"> no Cartão de Respostas apenas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 </w:t>
      </w:r>
      <w:r w:rsidRPr="00984597">
        <w:rPr>
          <w:rFonts w:ascii="Calibri Light" w:hAnsi="Calibri Light" w:cs="Calibri Light"/>
          <w:b/>
          <w:sz w:val="24"/>
          <w:szCs w:val="24"/>
          <w:u w:val="single"/>
          <w:lang w:val="pt-PT"/>
        </w:rPr>
        <w:t>uma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 </w:t>
      </w:r>
      <w:r w:rsidR="00483A38">
        <w:rPr>
          <w:rFonts w:ascii="Calibri Light" w:hAnsi="Calibri Light" w:cs="Calibri Light"/>
          <w:sz w:val="24"/>
          <w:szCs w:val="24"/>
          <w:lang w:val="pt-PT"/>
        </w:rPr>
        <w:t xml:space="preserve">alternativa 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>para cada questão.</w:t>
      </w:r>
    </w:p>
    <w:p w14:paraId="38426556" w14:textId="77777777" w:rsidR="00B14138" w:rsidRPr="00984597" w:rsidRDefault="00B14138" w:rsidP="00F32BE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3BE5BD32" w14:textId="77777777" w:rsidR="00B14138" w:rsidRPr="00984597" w:rsidRDefault="00B14138" w:rsidP="00F32BEA">
      <w:pPr>
        <w:pStyle w:val="SemEspaamento"/>
        <w:rPr>
          <w:rFonts w:ascii="Calibri Light" w:hAnsi="Calibri Light" w:cs="Calibri Light"/>
          <w:sz w:val="24"/>
          <w:szCs w:val="24"/>
        </w:rPr>
      </w:pPr>
    </w:p>
    <w:p w14:paraId="49F7CCAF" w14:textId="052D1F12" w:rsidR="00FD3372" w:rsidRPr="00984597" w:rsidRDefault="00B14138" w:rsidP="00B14138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PORTUGUÊS:</w:t>
      </w:r>
    </w:p>
    <w:p w14:paraId="42742214" w14:textId="6D334F11" w:rsidR="005676F8" w:rsidRPr="00984597" w:rsidRDefault="005676F8" w:rsidP="00341DCF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1286B43" w14:textId="77777777" w:rsidR="006711E4" w:rsidRPr="00984597" w:rsidRDefault="006711E4" w:rsidP="00341DCF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9AF1CCA" w14:textId="09937D76" w:rsid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–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Conforme o Novo Acordo Ortográfico, marque a alternativa em que a palavra não possui mais acento:</w:t>
      </w:r>
    </w:p>
    <w:p w14:paraId="7A40BED4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DF01EF0" w14:textId="278D194E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aldeia</w:t>
      </w:r>
    </w:p>
    <w:p w14:paraId="2FDFC7D0" w14:textId="6FECE36A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baleia</w:t>
      </w:r>
    </w:p>
    <w:p w14:paraId="37013C52" w14:textId="5DDEC2D9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ideia</w:t>
      </w:r>
    </w:p>
    <w:p w14:paraId="6920BB50" w14:textId="20343373" w:rsidR="00984597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meia</w:t>
      </w:r>
    </w:p>
    <w:p w14:paraId="52652661" w14:textId="77777777" w:rsid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818E48F" w14:textId="77777777" w:rsidR="006711E4" w:rsidRPr="00984597" w:rsidRDefault="006711E4" w:rsidP="00F0768F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84C6A6E" w14:textId="29837806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2 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– Leia o trecho a seguir.</w:t>
      </w:r>
    </w:p>
    <w:p w14:paraId="41AE364C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69BED02" w14:textId="3A59AB6F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“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Nesse contexto, a assistência pediátrica de qualidade tem de ser vista como prioridade, pois se ocupa fundamentalmente daqueles que, mais que todos, precisam de uma sociedade que respeite a cidadania.”</w:t>
      </w:r>
    </w:p>
    <w:p w14:paraId="5DB32A37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26E0208C" w14:textId="2F2557BE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conjunção destacada confere a esse trecho uma ideia de:</w:t>
      </w:r>
    </w:p>
    <w:p w14:paraId="6D1B5CC9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</w:p>
    <w:p w14:paraId="7F4D64E3" w14:textId="74F3EE9E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explicação</w:t>
      </w:r>
    </w:p>
    <w:p w14:paraId="572443FC" w14:textId="7764E6B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conclusão</w:t>
      </w:r>
    </w:p>
    <w:p w14:paraId="25510D90" w14:textId="039E9FCB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condição</w:t>
      </w:r>
    </w:p>
    <w:p w14:paraId="4B23AFB8" w14:textId="65A84652" w:rsidR="00984597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tempo</w:t>
      </w:r>
    </w:p>
    <w:p w14:paraId="2BCC2876" w14:textId="77777777" w:rsid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72303B76" w14:textId="64B6D728" w:rsidR="00984597" w:rsidRDefault="00984597" w:rsidP="00984597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488605B" w14:textId="65AC77D0" w:rsid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3 –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Leia o texto:</w:t>
      </w:r>
    </w:p>
    <w:p w14:paraId="247D51C9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EE574A7" w14:textId="76B76315" w:rsidR="00483A38" w:rsidRPr="00483A38" w:rsidRDefault="00483A38" w:rsidP="00483A38">
      <w:pPr>
        <w:pStyle w:val="SemEspaamento"/>
        <w:pBdr>
          <w:bottom w:val="single" w:sz="6" w:space="1" w:color="auto"/>
        </w:pBdr>
        <w:jc w:val="center"/>
        <w:rPr>
          <w:rFonts w:ascii="Calibri Light" w:hAnsi="Calibri Light" w:cs="Calibri Light"/>
          <w:bCs/>
          <w:sz w:val="24"/>
          <w:szCs w:val="24"/>
          <w:u w:val="single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u w:val="single"/>
          <w:shd w:val="clear" w:color="auto" w:fill="FFFFFF"/>
        </w:rPr>
        <w:t>O labirinto dos manuais</w:t>
      </w:r>
    </w:p>
    <w:p w14:paraId="74611F60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center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13B8EC3C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Há alguns meses troquei meu celular. Um modelo lindo, pequeno, prático. Segundo a vendedora, era capaz de tudo e mais um pouco. Fotografava, fazia vídeos, recebia e-mails e até servia para telefonar. Abri o manual, entusiasmado. “Agora eu aprendo”, decidi, folheando as 49 páginas. Já na primeira, tentei executar as funções. Duas horas depois, eu estava prestes a 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lastRenderedPageBreak/>
        <w:t>roer o aparelho. O manual tentava prever todas as possibilidades. Virou um labirinto de instruções! Na semana seguinte, tentei baixar o som da campainha. Só aumentava. Buscava o vibracall, não achava. Era só alguém me chamar e todo mundo em torno saía correndo, pensando que era o alarme de incêndio! Quem me salvou foi um motorista de táxi. — Manual só confunde – disse didaticamente. – Dá uma de curioso. Insisti e finalmente descobri que estava no vibracall há meses! O único problema é que agora não consigo botar a campainha de volta! Atualmente, estou de computador novo. Fiz o que toda pessoa minuciosa faria. Comprei um livro. Na capa, a promessa: “Rápido e fácil” – um guia prático, simples e colorido! Resolvi: “Vou seguir cada instrução, página por página. Do que adianta ter um supercomputador se não sei usá-lo?”. Quando cheguei à página 20, minha cabeça latejava. O livro tem 342! Cada vez que olho, dá vontade de chorar! Não seria melhor gastar o tempo relendo Guerra e Paz? Tudo foi criado para simplificar. Mas até o micro-ondas ficou difícil. A não ser que eu queira fazer pipoca, que possui sua tecla própria. Mas não posso me alimentar só de pipoca! Ainda se emagrecesse... E o fax com secretária eletrônica? O anterior era simples. Eu apertava um botão e apagava as mensagens. O atual exige que eu toque em um, depois em outro para confirmar, e de novo no primeiro! Outro dia, a luzinha estava piscando. Tentei ouvir a mensagem. A secretária disparou todas as mensagens, desde o início do ano! Eu sei que para a garotada que está aí tudo parece muito simples. Mas o mundo é para todos, não é? Talvez alguém dê aulas para entender manuais! Ou o jeito seria aprender só aquilo de que tenho realmente necessidade, e não usar todas as funções. É o que a maioria das pessoas acaba fazendo!</w:t>
      </w:r>
    </w:p>
    <w:p w14:paraId="384B6ACD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right"/>
        <w:rPr>
          <w:rFonts w:ascii="Calibri Light" w:hAnsi="Calibri Light" w:cs="Calibri Light"/>
          <w:bCs/>
          <w:i/>
          <w:i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i/>
          <w:iCs/>
          <w:sz w:val="24"/>
          <w:szCs w:val="24"/>
          <w:shd w:val="clear" w:color="auto" w:fill="FFFFFF"/>
        </w:rPr>
        <w:t>(Walcyr Carrasco, Veja SP, 19.09.2007. Adaptado)</w:t>
      </w:r>
    </w:p>
    <w:p w14:paraId="39A56157" w14:textId="77777777" w:rsid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404D0C5F" w14:textId="1894246B" w:rsid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Ao ler o texto, pode-se concluir corretamente que:</w:t>
      </w:r>
    </w:p>
    <w:p w14:paraId="0645E03C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6E06071" w14:textId="4F2D8893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leitura de obras-primas da literatura é atividade mais produtiva do que utilizar celulares e computadores.</w:t>
      </w:r>
    </w:p>
    <w:p w14:paraId="48E0B747" w14:textId="62F99095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os manuais cujas diversas instruções os usuários não conseguem compreender e pôr em prática são improdutivos.</w:t>
      </w:r>
    </w:p>
    <w:p w14:paraId="6FE3EBAB" w14:textId="1958D1AF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vendedora foi convincente, pois o narrador comprou o celular, embora duvidasse das qualidades prometidas pelo aparelho.</w:t>
      </w:r>
    </w:p>
    <w:p w14:paraId="5AF4E3A2" w14:textId="2A9D318A" w:rsidR="00984597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os jovens deveriam ensinar computação aos mais velhos, pois, dessa forma, estes últimos entenderiam as funções básicas do equipamento.</w:t>
      </w:r>
    </w:p>
    <w:p w14:paraId="7CAF21B1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F1D597C" w14:textId="77777777" w:rsidR="00984597" w:rsidRPr="00984597" w:rsidRDefault="00984597" w:rsidP="00984597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05E091E" w14:textId="4413C3F2" w:rsid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4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– 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Leia as frases abaixo, indicando qual alternativa apresenta a conjugação verbal correta:</w:t>
      </w:r>
    </w:p>
    <w:p w14:paraId="4550E1F2" w14:textId="77777777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32906ADD" w14:textId="676C7DB8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Se ___ dias frios no inverno, talvez as coisas fossem diferentes.</w:t>
      </w:r>
    </w:p>
    <w:p w14:paraId="69606525" w14:textId="0E03EACF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Quando o cavalo ___ todos os obstáculos, a corrida terminará.</w:t>
      </w:r>
    </w:p>
    <w:p w14:paraId="321521E5" w14:textId="75D0A69D" w:rsid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Caso ela ___ ao jogo amanhã, deverá pagar antecipadamente o ingresso.</w:t>
      </w:r>
    </w:p>
    <w:p w14:paraId="490C62DA" w14:textId="77777777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FC225C8" w14:textId="04192051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Fizessem, transpuser, vá.</w:t>
      </w:r>
    </w:p>
    <w:p w14:paraId="06305076" w14:textId="48504235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Fizer, transpor, vai.</w:t>
      </w:r>
    </w:p>
    <w:p w14:paraId="068B7A70" w14:textId="509197F4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lastRenderedPageBreak/>
        <w:t>c)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Fizerem, transpuser, vai.</w:t>
      </w:r>
    </w:p>
    <w:p w14:paraId="7B2B47F1" w14:textId="3CC9ACA1" w:rsidR="00483A38" w:rsidRPr="00483A38" w:rsidRDefault="00483A38" w:rsidP="00483A38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Fizer, transpusesse, vá.</w:t>
      </w:r>
    </w:p>
    <w:p w14:paraId="01F192DF" w14:textId="1FF0628C" w:rsid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2DA75B5" w14:textId="77777777" w:rsidR="00483A38" w:rsidRPr="00984597" w:rsidRDefault="00483A38" w:rsidP="00483A38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004ECEA" w14:textId="776951F4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5 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– 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Leia e analise as frases com relação às regras de concordância nominal:</w:t>
      </w:r>
    </w:p>
    <w:p w14:paraId="32F653EC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3801B83B" w14:textId="1FA0149F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>A moça e o rapaz sentaram-se na sala.</w:t>
      </w:r>
    </w:p>
    <w:p w14:paraId="35058680" w14:textId="5B43ED1B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>A moça e o rapaz alto sentou-se na sala.</w:t>
      </w:r>
    </w:p>
    <w:p w14:paraId="3005B8E3" w14:textId="0D58D05A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>A moça alta e o rapaz alto sentou-se na sala.</w:t>
      </w:r>
    </w:p>
    <w:p w14:paraId="6692B4E1" w14:textId="7D6EDB7F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IV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>A moça e o rapaz altos sentaram-se na sala.</w:t>
      </w:r>
    </w:p>
    <w:p w14:paraId="25320278" w14:textId="1E3F4CB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V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moça e os rapazes altos sentaram-se na sala.</w:t>
      </w:r>
    </w:p>
    <w:p w14:paraId="53057B32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A956A32" w14:textId="5F73DB68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Assinale a alternativa correta:</w:t>
      </w:r>
    </w:p>
    <w:p w14:paraId="7AB51C70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2117C746" w14:textId="12F11F5A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corretas as frases 1, 2 e 5.</w:t>
      </w:r>
    </w:p>
    <w:p w14:paraId="28448A5E" w14:textId="5B8F0949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erradas as frases 3, 4 e 5.</w:t>
      </w:r>
    </w:p>
    <w:p w14:paraId="687D0BFE" w14:textId="2DE7B705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corretas as frases 1, 2, 3 e 5.</w:t>
      </w:r>
    </w:p>
    <w:p w14:paraId="02E6A8C0" w14:textId="1663CA69" w:rsidR="00542EE3" w:rsidRPr="005E392D" w:rsidRDefault="005E392D" w:rsidP="005E392D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corretas as frases 1, 4 e 5.</w:t>
      </w:r>
    </w:p>
    <w:p w14:paraId="6C7CA1BB" w14:textId="77777777" w:rsidR="005E392D" w:rsidRPr="00984597" w:rsidRDefault="005E392D" w:rsidP="005E392D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120264DF" w14:textId="77777777" w:rsidR="006711E4" w:rsidRPr="00984597" w:rsidRDefault="006711E4" w:rsidP="00943D7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D6ACE3D" w14:textId="06FF1CA4" w:rsidR="00B40E44" w:rsidRPr="00984597" w:rsidRDefault="00B14138" w:rsidP="00B14138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MATEMÁTICA:</w:t>
      </w:r>
    </w:p>
    <w:p w14:paraId="7576B281" w14:textId="2BDABC5E" w:rsidR="00784186" w:rsidRPr="00984597" w:rsidRDefault="00784186" w:rsidP="00341DCF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28B288A" w14:textId="3CF8452E" w:rsidR="00B14138" w:rsidRPr="00984597" w:rsidRDefault="00B14138" w:rsidP="00341DCF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1352FA6" w14:textId="53E7AEA2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6 </w:t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– Casas noturnas e espetáculos musicais, podem provocar insônia, estresse, infarto, perda de audição, entre outras enfermidades. De acordo com a Organização Mundial da Saúde, todo e qualquer som que ultrapasse os 55 decibéis (unidade de intensidade do som) já pode ser considerado nocivo para a saúde. O gráfico foi elaborado a partir da medição do ruído produzido, durante um dia, em um canteiro de obras.</w:t>
      </w:r>
    </w:p>
    <w:p w14:paraId="7A23539E" w14:textId="384BD247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FCECDA0" w14:textId="000A3125" w:rsidR="005E392D" w:rsidRDefault="005E392D" w:rsidP="008A4717">
      <w:pPr>
        <w:pStyle w:val="SemEspaamento"/>
        <w:pBdr>
          <w:bottom w:val="single" w:sz="6" w:space="1" w:color="auto"/>
        </w:pBdr>
        <w:jc w:val="center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FB646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1F45E36" wp14:editId="05DB4A9B">
            <wp:extent cx="3048000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1210" w14:textId="441DBD71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DF14612" w14:textId="3302E1CA" w:rsid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Nesse dia, durante quantas horas o ruído esteve acima de 55 decibéis?</w:t>
      </w:r>
    </w:p>
    <w:p w14:paraId="109CC18D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C19EAF1" w14:textId="412F498D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5</w:t>
      </w:r>
    </w:p>
    <w:p w14:paraId="1957078E" w14:textId="10F388E0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8</w:t>
      </w:r>
    </w:p>
    <w:p w14:paraId="3AC98A8F" w14:textId="6AD4A2D3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10</w:t>
      </w:r>
    </w:p>
    <w:p w14:paraId="3A70FC53" w14:textId="5022CC3F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13</w:t>
      </w:r>
    </w:p>
    <w:p w14:paraId="01AFE4C3" w14:textId="77777777" w:rsidR="005E392D" w:rsidRP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51114555" w14:textId="77777777" w:rsidR="005E392D" w:rsidRDefault="005E392D" w:rsidP="00E75612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1E90549" w14:textId="506BCA68" w:rsidR="008A4717" w:rsidRPr="008A4717" w:rsidRDefault="00F0768F" w:rsidP="008A4717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7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8A4717"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Rogério quer comprar um jogo educativo que custa R$ 85,00 à vista. Como não tinha essa quantia no momento e não queria perder a oportunidade, aceitou a oferta da loja de pagar duas prestações de R$ 45,00, uma no ato da compra e outra 30 dias depois. A taxa de juros mensal que a loja estava cobrando nessa operação era de</w:t>
      </w:r>
      <w:r w:rsidR="008A4717"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037C8A5B" w14:textId="77777777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BD46773" w14:textId="4AF97995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12,5%</w:t>
      </w:r>
    </w:p>
    <w:p w14:paraId="7E918EED" w14:textId="09E5D011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5,9%</w:t>
      </w:r>
    </w:p>
    <w:p w14:paraId="3125065F" w14:textId="5D996E89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7,5%</w:t>
      </w:r>
    </w:p>
    <w:p w14:paraId="41089246" w14:textId="20AF8DF6" w:rsidR="00067D96" w:rsidRDefault="008A4717" w:rsidP="008A4717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5%</w:t>
      </w:r>
    </w:p>
    <w:p w14:paraId="0CD10AD6" w14:textId="4A996BCA" w:rsidR="008A4717" w:rsidRDefault="008A4717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92DE9D6" w14:textId="77777777" w:rsidR="00067D96" w:rsidRPr="00984597" w:rsidRDefault="00067D96" w:rsidP="00F0768F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E3984E7" w14:textId="1F12F38F" w:rsidR="00067D96" w:rsidRDefault="00F0768F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8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Um retângulo possui lados paralelos de medidas iguais. Então, se um lado do retângulo mede 22 cm, o lado paralelo a esse deve medir 22 cm também. Considere que a largura da figura é </w:t>
      </w:r>
      <w:r w:rsidR="006007BB">
        <w:rPr>
          <w:rFonts w:ascii="Calibri Light" w:hAnsi="Calibri Light" w:cs="Calibri Light"/>
          <w:sz w:val="24"/>
          <w:szCs w:val="24"/>
          <w:shd w:val="clear" w:color="auto" w:fill="FFFFFF"/>
        </w:rPr>
        <w:t>x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. Visualizemos a figura:</w:t>
      </w:r>
    </w:p>
    <w:p w14:paraId="34910EEA" w14:textId="3BF5E3B3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32D28CF" w14:textId="613AE03E" w:rsidR="006007BB" w:rsidRDefault="006007BB" w:rsidP="006007BB">
      <w:pPr>
        <w:pStyle w:val="SemEspaamento"/>
        <w:jc w:val="center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FB646B">
        <w:rPr>
          <w:rFonts w:ascii="Times New Roman" w:hAnsi="Times New Roman" w:cs="Times New Roman"/>
          <w:noProof/>
          <w:color w:val="000000"/>
          <w:szCs w:val="24"/>
        </w:rPr>
        <w:drawing>
          <wp:inline distT="0" distB="0" distL="0" distR="0" wp14:anchorId="06295F75" wp14:editId="28A8726F">
            <wp:extent cx="2009775" cy="1209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731E" w14:textId="41C0358B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EC63E21" w14:textId="46B6CBE4" w:rsid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Se o perímetro, que é a soma de todos os lados do retângulo, é 60 cm, então temos, como largura de cada lado:</w:t>
      </w:r>
    </w:p>
    <w:p w14:paraId="6DB8BB1F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64A72CB" w14:textId="1C95459A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16 cm</w:t>
      </w:r>
    </w:p>
    <w:p w14:paraId="2122CAC9" w14:textId="6A25F23C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30 cm</w:t>
      </w:r>
    </w:p>
    <w:p w14:paraId="4ECA505E" w14:textId="1E72825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8 cm</w:t>
      </w:r>
    </w:p>
    <w:p w14:paraId="05D2E1B4" w14:textId="366AC604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22 cm</w:t>
      </w:r>
    </w:p>
    <w:p w14:paraId="0D87A0CB" w14:textId="27303329" w:rsidR="006007BB" w:rsidRDefault="006007BB" w:rsidP="006007BB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4AEDE45" w14:textId="77777777" w:rsidR="00F0768F" w:rsidRPr="00984597" w:rsidRDefault="00F0768F" w:rsidP="00BB30B2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C0A10E9" w14:textId="2B92BED6" w:rsidR="00AF0A6C" w:rsidRDefault="00F0768F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9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Uma escola organizou o gráfico a seguir para demonstrar a quantidade de alunos matriculados em cada uma das turmas do 5º ano. O número total de alunos nessas turmas é igual a:</w:t>
      </w:r>
    </w:p>
    <w:p w14:paraId="37AFE8E4" w14:textId="728641CD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397408C" w14:textId="7C940410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56CC569" w14:textId="0C065912" w:rsidR="006007BB" w:rsidRDefault="006007BB" w:rsidP="006007BB">
      <w:pPr>
        <w:pStyle w:val="SemEspaamento"/>
        <w:jc w:val="center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FB646B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774E89E1" wp14:editId="1E6B0E0A">
            <wp:extent cx="2390775" cy="1381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EE16" w14:textId="6A93CD4C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2DD4D22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107</w:t>
      </w:r>
    </w:p>
    <w:p w14:paraId="6EE4E9EA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127</w:t>
      </w:r>
    </w:p>
    <w:p w14:paraId="5EEEAAAB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130</w:t>
      </w:r>
    </w:p>
    <w:p w14:paraId="4E337427" w14:textId="2C09E582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117</w:t>
      </w:r>
    </w:p>
    <w:p w14:paraId="11D55ABB" w14:textId="410663C4" w:rsidR="006007BB" w:rsidRDefault="006007BB" w:rsidP="006007BB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0113785" w14:textId="77777777" w:rsidR="00AF0A6C" w:rsidRDefault="00AF0A6C" w:rsidP="00067D96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537EB98" w14:textId="339C66BD" w:rsidR="006007BB" w:rsidRPr="006007BB" w:rsidRDefault="00F0768F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10 –</w:t>
      </w:r>
      <w:r w:rsid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Susana tinha R$ 3.500,00 (três mil e quinhentos reais) em sua casa, sua visita precisou de dinheiro emprestado para comprar medicamentos. Susana emprestou 15% do valor que tinha. Qual o valor em reais que Susana emprestou?</w:t>
      </w:r>
    </w:p>
    <w:p w14:paraId="0D55F379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56A26D9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725,00</w:t>
      </w:r>
    </w:p>
    <w:p w14:paraId="44612E05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235,00</w:t>
      </w:r>
    </w:p>
    <w:p w14:paraId="5F2F51D4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525,00</w:t>
      </w:r>
    </w:p>
    <w:p w14:paraId="56AAD0C9" w14:textId="35630DF4" w:rsidR="00542EE3" w:rsidRPr="00E75612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650,00</w:t>
      </w:r>
    </w:p>
    <w:p w14:paraId="5845180A" w14:textId="121E41FF" w:rsidR="00684B8B" w:rsidRDefault="00684B8B" w:rsidP="00BB30B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FC7B460" w14:textId="77777777" w:rsidR="006007BB" w:rsidRPr="00E75612" w:rsidRDefault="006007BB" w:rsidP="00BB30B2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EBF3279" w14:textId="1FADAD3E" w:rsidR="00684B8B" w:rsidRPr="00984597" w:rsidRDefault="00684B8B" w:rsidP="00684B8B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CONHECIMENTOS GERAIS:</w:t>
      </w:r>
    </w:p>
    <w:p w14:paraId="6ACB15B3" w14:textId="77777777" w:rsidR="00684B8B" w:rsidRPr="00984597" w:rsidRDefault="00684B8B" w:rsidP="00BB30B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310818F" w14:textId="3B472D1B" w:rsidR="00684B8B" w:rsidRPr="00984597" w:rsidRDefault="00684B8B" w:rsidP="00BB30B2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2CDAACB" w14:textId="66321213" w:rsidR="00A47C21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Benedito Novo é uma cidade do estado de Santa Catarina, situado na região do Médio Vale do Itajaí que tem como municípios limítrofes: </w:t>
      </w:r>
    </w:p>
    <w:p w14:paraId="771DE903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1810BEE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Rio dos Cedros, Doutor Pedrinho, Ascurra, Ibirama, Rodeio, Timbó e José Boiteux.</w:t>
      </w:r>
    </w:p>
    <w:p w14:paraId="5EB37C68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Doutor Pedrinho, Blumenau, Ascurra, Timbó e Indaial.</w:t>
      </w:r>
    </w:p>
    <w:p w14:paraId="26B87E8B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Timbó, Rio Negrinho, Rio dos Cedros, Doutor Pedrinho e Indaial.</w:t>
      </w:r>
    </w:p>
    <w:p w14:paraId="0EDB6F65" w14:textId="77777777" w:rsidR="00A47C21" w:rsidRPr="00984597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Ibirama, Timbó, Indaial, Doutor Pedrinho e Rodeio.</w:t>
      </w:r>
    </w:p>
    <w:p w14:paraId="048B09E9" w14:textId="0BEAE526" w:rsidR="00A47C21" w:rsidRDefault="00A47C21" w:rsidP="001D0329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7A0E5487" w14:textId="7DE6A613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3A24297F" w14:textId="33F9258F" w:rsidR="00A47C21" w:rsidRPr="00C00619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2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N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>este ano de 202</w:t>
      </w:r>
      <w:r w:rsidR="00BD15D5">
        <w:rPr>
          <w:rFonts w:ascii="Calibri Light" w:hAnsi="Calibri Light" w:cs="Calibri Light"/>
          <w:sz w:val="24"/>
          <w:szCs w:val="24"/>
          <w:shd w:val="clear" w:color="auto" w:fill="FFFFFF"/>
        </w:rPr>
        <w:t>3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nosso município de Benedito Novo completará 6</w:t>
      </w:r>
      <w:r w:rsidR="00BD15D5">
        <w:rPr>
          <w:rFonts w:ascii="Calibri Light" w:hAnsi="Calibri Light" w:cs="Calibri Light"/>
          <w:sz w:val="24"/>
          <w:szCs w:val="24"/>
          <w:shd w:val="clear" w:color="auto" w:fill="FFFFFF"/>
        </w:rPr>
        <w:t>2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anos de emancipação. Assinale a alternativa correta da data de fundação do município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1858D225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282833A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20 de abril de 1961</w:t>
      </w:r>
    </w:p>
    <w:p w14:paraId="03F0FAE0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29 de dezembro de 1961</w:t>
      </w:r>
    </w:p>
    <w:p w14:paraId="4ED51CB2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28 de dezembro de 1961</w:t>
      </w:r>
    </w:p>
    <w:p w14:paraId="60BAB0C7" w14:textId="77777777" w:rsidR="00A47C21" w:rsidRPr="00984597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d)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29 de dezembro de 1960</w:t>
      </w:r>
    </w:p>
    <w:p w14:paraId="147E1E6A" w14:textId="24A8F27F" w:rsidR="00A47C21" w:rsidRDefault="00A47C21" w:rsidP="001D0329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4C0014A0" w14:textId="2449F585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54326AE4" w14:textId="43CE568E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3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Assinale alternativas contém apenas vacinas contra a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COVID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-19?</w:t>
      </w:r>
    </w:p>
    <w:p w14:paraId="2D3B9667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205C4A2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VIP/VOP e AstraZeneca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255652E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CoronaVac e AstraZeneca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71173F85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HPV e BioNTech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23ECB8CB" w14:textId="72BCBD4C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Pentavalente (DTPa) e Sputnik V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4DB7059E" w14:textId="77777777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3DC443C" w14:textId="341F0AD3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685FBD00" w14:textId="6ABE5291" w:rsidR="00A47C21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4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O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PIX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permite fazer qualquer pagamento ou transferência usando o celular, e está em funcionamento desde novembro de 2020. O que é PIX?</w:t>
      </w:r>
    </w:p>
    <w:p w14:paraId="3BE28CE1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D437272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Forma de pagamento online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F8A7009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Plano de investimento de baixo risco do Banco do Brasil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CF8BD0C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Meio de pagamento instantâneo criado pelo Banco Central do Brasil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D793C8B" w14:textId="1885BF5D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Produtos de investimento financeiro criados pelo Banco Central do Brasil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E0B00B7" w14:textId="77777777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1467E14" w14:textId="77777777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6CF967E5" w14:textId="1E3B1F18" w:rsidR="001D0329" w:rsidRPr="001D0329" w:rsidRDefault="00542EE3" w:rsidP="001D0329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 w:rsidR="00A47C2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5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1D0329"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Qual das alternativas apresenta os</w:t>
      </w:r>
      <w:r w:rsid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últimos</w:t>
      </w:r>
      <w:r w:rsidR="001D0329"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Presidentes do Brasil em ordem de sucessão?</w:t>
      </w:r>
    </w:p>
    <w:p w14:paraId="3713B833" w14:textId="77777777" w:rsidR="001D0329" w:rsidRPr="001D0329" w:rsidRDefault="001D0329" w:rsidP="001D0329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A8E47AF" w14:textId="1726B2C7" w:rsidR="001D0329" w:rsidRPr="001D0329" w:rsidRDefault="001D0329" w:rsidP="001D0329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Dilma Rousseff, Lula, Jair Bolsonaro</w:t>
      </w:r>
      <w:r w:rsidR="00E75612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F60BF2C" w14:textId="1FECABA2" w:rsidR="001D0329" w:rsidRPr="00812C7A" w:rsidRDefault="001D0329" w:rsidP="001D0329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Michel Temer, Jair Bolsonaro</w:t>
      </w:r>
      <w:r w:rsidR="00BD15D5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, Lula</w:t>
      </w:r>
      <w:r w:rsidR="00E75612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D92B01D" w14:textId="554BF411" w:rsidR="001D0329" w:rsidRPr="001D0329" w:rsidRDefault="001D0329" w:rsidP="001D0329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Fernando Henrique, Itamar Franco, Lula</w:t>
      </w:r>
      <w:r w:rsidR="00E75612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AFDE89D" w14:textId="1B8BD2C1" w:rsidR="00542EE3" w:rsidRPr="00BD15D5" w:rsidRDefault="001D0329" w:rsidP="001D032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</w:pPr>
      <w:r w:rsidRPr="00BD15D5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val="en-US"/>
        </w:rPr>
        <w:t>d)</w:t>
      </w:r>
      <w:r w:rsidRPr="00BD15D5"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  <w:tab/>
      </w:r>
      <w:r w:rsidR="00BD15D5" w:rsidRPr="00BD15D5"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  <w:t xml:space="preserve">Dilma </w:t>
      </w:r>
      <w:r w:rsidRPr="00BD15D5"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  <w:t>Rousseff</w:t>
      </w:r>
      <w:r w:rsidR="00BD15D5" w:rsidRPr="00BD15D5"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  <w:t xml:space="preserve">, </w:t>
      </w:r>
      <w:r w:rsidR="00BD15D5" w:rsidRPr="001D0329"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  <w:t>Michel Temer, Jair Bolsonaro</w:t>
      </w:r>
      <w:r w:rsidR="00E75612" w:rsidRPr="00BD15D5"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  <w:t>.</w:t>
      </w:r>
    </w:p>
    <w:p w14:paraId="40E468EA" w14:textId="276B3FC0" w:rsidR="00542EE3" w:rsidRPr="00BD15D5" w:rsidRDefault="00542EE3" w:rsidP="00542EE3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</w:pPr>
    </w:p>
    <w:p w14:paraId="52D33489" w14:textId="77777777" w:rsidR="001D0329" w:rsidRPr="00BD15D5" w:rsidRDefault="001D0329" w:rsidP="00542EE3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</w:pPr>
    </w:p>
    <w:p w14:paraId="3110BF90" w14:textId="7285295D" w:rsidR="00542EE3" w:rsidRPr="00984597" w:rsidRDefault="00542EE3" w:rsidP="00542EE3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CONHECIMENTOS ESPECÍFICOS:</w:t>
      </w:r>
    </w:p>
    <w:p w14:paraId="59CF9177" w14:textId="7990C16E" w:rsidR="00542EE3" w:rsidRPr="00984597" w:rsidRDefault="00542EE3" w:rsidP="00542EE3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002403B" w14:textId="3166E609" w:rsidR="00542EE3" w:rsidRPr="00984597" w:rsidRDefault="00542EE3" w:rsidP="00542EE3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D81694D" w14:textId="02A67515" w:rsidR="00812C7A" w:rsidRDefault="00AD1251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16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O Estatuto da Criança e do Adolescente trouxe, com sua concepção, uma nova forma de tratar as políticas direcionadas a infância e a adolescência no Brasil. De acordo com o Estatuto da Criança e do Adolescente qual a idade que uma pessoa deve ter para ser considerada criança e/ou adolescente?</w:t>
      </w:r>
    </w:p>
    <w:p w14:paraId="46E65EFA" w14:textId="77777777" w:rsidR="00812C7A" w:rsidRPr="00812C7A" w:rsidRDefault="00812C7A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8B1643F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criança até doze anos de idade incompleto, e adolescente aquela entre doze e dezoito anos de idade.</w:t>
      </w:r>
    </w:p>
    <w:p w14:paraId="085FA459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criança com doze anos de idade completos, e adolescentes aquela entre treze e dezoito anos de idade.</w:t>
      </w:r>
    </w:p>
    <w:p w14:paraId="5830AD8B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criança com onze anos de idade incompletos, e adolescentes aquela entre doze e dezoito anos de idade.</w:t>
      </w:r>
    </w:p>
    <w:p w14:paraId="5E7E84B6" w14:textId="77777777" w:rsidR="00812C7A" w:rsidRPr="00812C7A" w:rsidRDefault="00812C7A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d)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nenhuma das alternativas anteriores.</w:t>
      </w:r>
    </w:p>
    <w:p w14:paraId="36B62471" w14:textId="0ED66714" w:rsid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6CC6728" w14:textId="77777777" w:rsidR="00812C7A" w:rsidRPr="00812C7A" w:rsidRDefault="00812C7A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4A0D33A" w14:textId="31654051" w:rsid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17 – 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 princípio conforme a Lei nº 9.394/96 – Lei de Diretrizes e Bases da Educação – LDB, o ensino será ministrado com base, dentre outros, nos seguintes princípios:</w:t>
      </w:r>
    </w:p>
    <w:p w14:paraId="146140B7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8D4192F" w14:textId="09C7DF51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 –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Gratuidade do ensino público em estabelecimentos oficiais.</w:t>
      </w:r>
    </w:p>
    <w:p w14:paraId="6BD6F3FE" w14:textId="431412DF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II –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Desvalorização do profissional da educação escolar.</w:t>
      </w:r>
    </w:p>
    <w:p w14:paraId="305B41E6" w14:textId="44AFE0E4" w:rsid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III –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Gestão democrática do ensino público, na forma desta Lei e da legislação dos sistemas de ensino.</w:t>
      </w:r>
    </w:p>
    <w:p w14:paraId="7ACBE23B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7FBDA50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Assinale a alternativa correta:</w:t>
      </w:r>
    </w:p>
    <w:p w14:paraId="53F30D06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E47707A" w14:textId="5CA001E9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Somente os itens II e III.</w:t>
      </w:r>
    </w:p>
    <w:p w14:paraId="05B2D53C" w14:textId="30563106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Somente os itens I e II.</w:t>
      </w:r>
    </w:p>
    <w:p w14:paraId="38AB1B44" w14:textId="1DB39E03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Somente os itens I e III.</w:t>
      </w:r>
    </w:p>
    <w:p w14:paraId="1741C996" w14:textId="32686648" w:rsidR="00812C7A" w:rsidRDefault="00812C7A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Todos os itens.</w:t>
      </w:r>
    </w:p>
    <w:p w14:paraId="3EC74222" w14:textId="7D40EC7D" w:rsid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1DF36B7" w14:textId="77777777" w:rsidR="00812C7A" w:rsidRPr="00812C7A" w:rsidRDefault="00812C7A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B42DF4C" w14:textId="2D400B39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18 – 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Quanto a função de um auxiliar de sala podemos afirmar que, EXCETO:</w:t>
      </w:r>
    </w:p>
    <w:p w14:paraId="4F7D5820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6AAA4A9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Não é permitido ao auxiliar de sala participar de viagens de estudos, eventos, conselho de classe, reuniões pedagógicas que envolvam a turma em questão, entre outras tarefas correlatas, nos Centros Educacionais Infantis e nas Escolas Municipais.</w:t>
      </w:r>
    </w:p>
    <w:p w14:paraId="2B7BA37D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Auxilia nas atividades de cuidado e a atenção das crianças, proporcionando o bem-estar, cultura, recreação e lazer, saúde, higiene e asseio pessoal, administrando alimentação e controlando repouso.</w:t>
      </w:r>
    </w:p>
    <w:p w14:paraId="413BBFD0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Favorece o desenvolvimento da independência e autonomia, nas atividades da vida prática e diária no contexto escolar, auxiliando os alunos em seu cuidado pessoal, nas refeições e na locomoção (quando os alunos que fazem o uso de cadeiras de rodas ou outro equipamento de acessibilidade, necessário para se deslocarem nos diversos espaços escolares e fora dele).</w:t>
      </w:r>
    </w:p>
    <w:p w14:paraId="2C3A5A64" w14:textId="77777777" w:rsidR="00812C7A" w:rsidRPr="00812C7A" w:rsidRDefault="00812C7A" w:rsidP="00812C7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Acompanha os alunos nas aulas de educação física, artes e inglês e outras necessárias. </w:t>
      </w:r>
    </w:p>
    <w:p w14:paraId="55AA8146" w14:textId="77777777" w:rsidR="00812C7A" w:rsidRP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36320D1" w14:textId="77777777" w:rsidR="00812C7A" w:rsidRPr="00812C7A" w:rsidRDefault="00812C7A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D0827B2" w14:textId="2BB4EFAF" w:rsidR="00812C7A" w:rsidRPr="00812C7A" w:rsidRDefault="00A8533A" w:rsidP="00A8533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19 –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De acordo com o Estatuto da Criança e do adolescente o Estado tem dever de, EXCETO:</w:t>
      </w:r>
    </w:p>
    <w:p w14:paraId="4CE7A9C9" w14:textId="77777777" w:rsidR="00812C7A" w:rsidRPr="00812C7A" w:rsidRDefault="00812C7A" w:rsidP="00A8533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E6960DA" w14:textId="51B8510A" w:rsidR="00812C7A" w:rsidRPr="00812C7A" w:rsidRDefault="00812C7A" w:rsidP="00A8533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Assegurar ensino fundamental, obrigatório e gratuito, inclusive para os que a ele não tiveram acesso na idade própria</w:t>
      </w:r>
      <w:r w:rsidR="00A8533A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BB58D6B" w14:textId="3CD0A479" w:rsidR="00812C7A" w:rsidRPr="00812C7A" w:rsidRDefault="00812C7A" w:rsidP="00A8533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Garantir atendimento educacional especializado aos portadores de deficiência, preferencialmente na rede regular de ensino</w:t>
      </w:r>
      <w:r w:rsidR="00A8533A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EFF3662" w14:textId="3598BF81" w:rsidR="00812C7A" w:rsidRPr="00812C7A" w:rsidRDefault="00812C7A" w:rsidP="00A8533A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Matricular todas as crianças na rede regular de ensino</w:t>
      </w:r>
      <w:r w:rsidR="00A8533A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7FD638BF" w14:textId="159DCF16" w:rsidR="00812C7A" w:rsidRDefault="00812C7A" w:rsidP="00A8533A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d)</w:t>
      </w:r>
      <w:r w:rsidRPr="00A8533A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Assegurar acesso aos níveis mais elevados do ensino, da pesquisa e da criação artística, segundo a capacidade de cada um</w:t>
      </w:r>
      <w:r w:rsidR="00A8533A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2D1760D1" w14:textId="77777777" w:rsidR="00A8533A" w:rsidRPr="00812C7A" w:rsidRDefault="00A8533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839697E" w14:textId="77777777" w:rsidR="00A8533A" w:rsidRPr="00812C7A" w:rsidRDefault="00A8533A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3F07E69" w14:textId="45C882FC" w:rsid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20 –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Ensinar resulta, adotar procedimentos diferentes dependendo do tipo de conteúdo com que se lida. A que se atribui a função de propor os melhores meios para tornar possíveis efetivos e eficientes, esse ensino e essa aprendizagem?</w:t>
      </w:r>
    </w:p>
    <w:p w14:paraId="3855D61D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C2E8784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Sistema.</w:t>
      </w:r>
    </w:p>
    <w:p w14:paraId="5011B914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 Professores.</w:t>
      </w:r>
    </w:p>
    <w:p w14:paraId="52F62448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 Escola.</w:t>
      </w:r>
    </w:p>
    <w:p w14:paraId="47DACD33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 Didática.</w:t>
      </w:r>
    </w:p>
    <w:p w14:paraId="2FFEFEB6" w14:textId="2BA12684" w:rsid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0A22FF9" w14:textId="77777777" w:rsidR="00196FF9" w:rsidRPr="00812C7A" w:rsidRDefault="00196FF9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47E5625" w14:textId="3773A037" w:rsid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21 –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Na Lei de Diretrizes e Bases da Educação Nacional (LDB) no artigo nº 4 é dever do Estado garantir a educação pública mediante:</w:t>
      </w:r>
    </w:p>
    <w:p w14:paraId="69D62157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DBBB4F6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De Educação Básica obrigatória gratuita dos 4 aos 17 anos de idade.</w:t>
      </w:r>
    </w:p>
    <w:p w14:paraId="051A3450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De Educação Básica obrigatória gratuita dos 6 aos 17 anos de idade.</w:t>
      </w:r>
    </w:p>
    <w:p w14:paraId="5955869A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De Ensino Fundamental obrigatório e gratuito dos 6 aos 17 anos de idade.</w:t>
      </w:r>
    </w:p>
    <w:p w14:paraId="41199BDC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De Educação Básica obrigatória e gratuita dos 6 aos 14 anos de idade.</w:t>
      </w:r>
    </w:p>
    <w:p w14:paraId="0E7D1F91" w14:textId="56C9EBC2" w:rsid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601C426" w14:textId="77777777" w:rsidR="00196FF9" w:rsidRPr="00812C7A" w:rsidRDefault="00196FF9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130AC94" w14:textId="2432D9A7" w:rsid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22 –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Em leitura ao Código de Ética Profissional do Servidor Público Civil (Decreto 1171/94) verifica-se que este exalta alguns valores a serem observados no exercício da função pública, dentre eles tem-se:</w:t>
      </w:r>
    </w:p>
    <w:p w14:paraId="4DD4A120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3599EBA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Moralidade, uma vez que todos os seus atos, comportamentos e atitudes serão direcionados para a preservação da honra e da tradição dos serviços públicos.</w:t>
      </w:r>
    </w:p>
    <w:p w14:paraId="502B343D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Cortesia, visto que respeitando seus colegas e cada concidadão, colabora e de todos pode receber colaboração para o desempenho de sua atividade pública.</w:t>
      </w:r>
    </w:p>
    <w:p w14:paraId="247FECF1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Trabalho, pois qualquer espécie de atraso na prestação do serviço caracteriza-se como grave dano aos usuários dos serviços públicos.</w:t>
      </w:r>
    </w:p>
    <w:p w14:paraId="5AB198CA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Publicidade, que se constitui em requisito de eficácia e moralidade, cuja omissão enseja comprometimento ético contra o bem comum.</w:t>
      </w:r>
    </w:p>
    <w:p w14:paraId="6A3F62E9" w14:textId="71363113" w:rsid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95F4B5C" w14:textId="77777777" w:rsidR="00196FF9" w:rsidRPr="00812C7A" w:rsidRDefault="00196FF9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CC26335" w14:textId="1570B404" w:rsid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23 –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O trabalho em equipe em uma sala de aula é indispensável para o sucesso na tarefa educativa. Com relação às etapas do trabalho em equipe em educação, julgue os itens a seguir.</w:t>
      </w:r>
    </w:p>
    <w:p w14:paraId="1FB6C264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864A492" w14:textId="2F7CF088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lastRenderedPageBreak/>
        <w:t>I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O planejamento conjunto consiste na realização das atividades dirigidas para prepará‐las, de maneira conjunta, considerando diferentes pontos de vista para se chegar a acordos e tomar decisões.</w:t>
      </w:r>
    </w:p>
    <w:p w14:paraId="780A5758" w14:textId="55882FB2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II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 atuação corresponde à colocação em cena das atividades planejadas de modo mais ou menos explícito e sistemático e à realização das atividades decididas em conjunto de modo a criar um sentimento de grupo.</w:t>
      </w:r>
    </w:p>
    <w:p w14:paraId="3FC5B0CC" w14:textId="0DB5524D" w:rsid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III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 revisão da prática é o momento de avaliar e fazer propostas de mudanças e melhorias, gerando um espaço de valorização e reflexão.</w:t>
      </w:r>
    </w:p>
    <w:p w14:paraId="002315D7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E1C5642" w14:textId="5D097F9E" w:rsid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Assinale a alternativa correta:</w:t>
      </w:r>
    </w:p>
    <w:p w14:paraId="5071B82D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025D4C7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Nenhum item está certo.</w:t>
      </w:r>
    </w:p>
    <w:p w14:paraId="0660B5FB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Apenas o item I está certo.</w:t>
      </w:r>
    </w:p>
    <w:p w14:paraId="47320FF0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Apenas o item II está certo.</w:t>
      </w:r>
    </w:p>
    <w:p w14:paraId="669A350A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Os itens I, II e III estão corretos.</w:t>
      </w:r>
    </w:p>
    <w:p w14:paraId="44F1AC14" w14:textId="35B36E2A" w:rsid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4503E29" w14:textId="77777777" w:rsidR="00196FF9" w:rsidRPr="00812C7A" w:rsidRDefault="00196FF9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663673E" w14:textId="4D0D20BD" w:rsid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24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–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Dentre as várias teorias a respeito do processo de aprendizagem, qual delas, defendem a ideia de que o sujeito aprende na relação com os outros sujeitos mais experientes?</w:t>
      </w:r>
    </w:p>
    <w:p w14:paraId="0BADDBDD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E7C5F2F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Estruturalista</w:t>
      </w:r>
    </w:p>
    <w:p w14:paraId="745C679C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Histórico-cultural</w:t>
      </w:r>
    </w:p>
    <w:p w14:paraId="17FFCE33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Positivismo</w:t>
      </w:r>
    </w:p>
    <w:p w14:paraId="4B963E30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Tecnicista </w:t>
      </w:r>
    </w:p>
    <w:p w14:paraId="5DDC9219" w14:textId="27D861A9" w:rsidR="00812C7A" w:rsidRDefault="00812C7A" w:rsidP="00812C7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76C400A" w14:textId="77777777" w:rsidR="00196FF9" w:rsidRPr="00812C7A" w:rsidRDefault="00196FF9" w:rsidP="00812C7A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1DDC10A" w14:textId="317434D6" w:rsid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25 – </w:t>
      </w:r>
      <w:r w:rsidR="00812C7A"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Um estabelecimento de ensino tem que ter como foco a criança e como opção pedagógica ofertar uma experiência de infância potente, diversificada, qualificada, aprofundada, complexificada, sistematizada, na qual a qualidade seja discutida e socialmente partilhada, ou seja, ser uma instituição aberta à família e à sociedade. Nessa perspectiva, é possível reivindicar certas funções básicas e indissociáveis para as creches e pré-escolas (MEC/2009). Sobre estas, analise as afirmativas abaixo.</w:t>
      </w:r>
    </w:p>
    <w:p w14:paraId="521BD487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343956A" w14:textId="4ECAD05B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Uma função social, que consiste em acolher, para educar e cuidar, crianças compartilhando com as famílias o processo de formação e constituição da criança pequena em sua integralidade. </w:t>
      </w:r>
    </w:p>
    <w:p w14:paraId="32C7FC38" w14:textId="4E25B44C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II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 função política de contribuir para que meninos e meninas usufruam de seus direitos sociais e políticos e exerçam seu direito de participação, tendo em vista a sua formação na cidadania.</w:t>
      </w:r>
    </w:p>
    <w:p w14:paraId="3D23BBB9" w14:textId="44D96D68" w:rsid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III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A função pedagógica de ser um lugar privilegiado de convivência e ampliação de saberes e conhecimentos de diferentes naturezas entre crianças e adultos.</w:t>
      </w:r>
    </w:p>
    <w:p w14:paraId="644713B5" w14:textId="77777777" w:rsidR="00196FF9" w:rsidRPr="00812C7A" w:rsidRDefault="00196FF9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EE577B5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lastRenderedPageBreak/>
        <w:t>Assinale a alternativa correta:</w:t>
      </w:r>
    </w:p>
    <w:p w14:paraId="642E29E0" w14:textId="7777777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A096F62" w14:textId="15CBFA4C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>Nenhuma afirmativa está correta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3702E9DB" w14:textId="4D4DEC88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Apenas as afirmativas II e III estão corretas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5D23594" w14:textId="4177FCB7" w:rsidR="00812C7A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Todas as afirmativas estão corretas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F97FA48" w14:textId="3326D41E" w:rsidR="00AD1251" w:rsidRPr="00812C7A" w:rsidRDefault="00812C7A" w:rsidP="00196FF9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96FF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812C7A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Apenas a afirmativa III está correta</w:t>
      </w:r>
      <w:r w:rsidR="00196FF9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64AEB33E" w14:textId="45603181" w:rsidR="00AD1251" w:rsidRPr="00812C7A" w:rsidRDefault="00AD1251" w:rsidP="00542EE3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3FE1F21" w14:textId="77777777" w:rsidR="00AD1251" w:rsidRPr="00812C7A" w:rsidRDefault="00AD1251" w:rsidP="00542EE3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831A77F" w14:textId="026757C9" w:rsidR="0093291B" w:rsidRPr="00984597" w:rsidRDefault="0093291B" w:rsidP="0093291B">
      <w:pPr>
        <w:pStyle w:val="SemEspaamento"/>
        <w:jc w:val="center"/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val="en-US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val="en-US"/>
        </w:rPr>
        <w:t>BOA PROVA!</w:t>
      </w:r>
    </w:p>
    <w:sectPr w:rsidR="0093291B" w:rsidRPr="00984597" w:rsidSect="005676F8">
      <w:headerReference w:type="default" r:id="rId10"/>
      <w:pgSz w:w="11906" w:h="16838" w:code="9"/>
      <w:pgMar w:top="3119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1016" w14:textId="77777777" w:rsidR="006473F1" w:rsidRDefault="006473F1" w:rsidP="00B0376F">
      <w:pPr>
        <w:spacing w:line="240" w:lineRule="auto"/>
      </w:pPr>
      <w:r>
        <w:separator/>
      </w:r>
    </w:p>
  </w:endnote>
  <w:endnote w:type="continuationSeparator" w:id="0">
    <w:p w14:paraId="70FC181E" w14:textId="77777777" w:rsidR="006473F1" w:rsidRDefault="006473F1" w:rsidP="00B03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6547" w14:textId="77777777" w:rsidR="006473F1" w:rsidRDefault="006473F1" w:rsidP="00B0376F">
      <w:pPr>
        <w:spacing w:line="240" w:lineRule="auto"/>
      </w:pPr>
      <w:r>
        <w:separator/>
      </w:r>
    </w:p>
  </w:footnote>
  <w:footnote w:type="continuationSeparator" w:id="0">
    <w:p w14:paraId="788665CD" w14:textId="77777777" w:rsidR="006473F1" w:rsidRDefault="006473F1" w:rsidP="00B03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9"/>
      <w:gridCol w:w="7302"/>
    </w:tblGrid>
    <w:tr w:rsidR="00984597" w:rsidRPr="00723D71" w14:paraId="16B50C5B" w14:textId="77777777" w:rsidTr="001100BE">
      <w:tc>
        <w:tcPr>
          <w:tcW w:w="1759" w:type="dxa"/>
          <w:vAlign w:val="center"/>
        </w:tcPr>
        <w:p w14:paraId="0986B79C" w14:textId="77777777" w:rsidR="00984597" w:rsidRPr="00723D71" w:rsidRDefault="00984597" w:rsidP="00984597">
          <w:pPr>
            <w:jc w:val="center"/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  <w:noProof/>
              <w:lang w:eastAsia="pt-BR"/>
            </w:rPr>
            <w:drawing>
              <wp:inline distT="0" distB="0" distL="0" distR="0" wp14:anchorId="4DA16D24" wp14:editId="44E4D9A4">
                <wp:extent cx="942975" cy="103887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mas para Timb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029" cy="1042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2" w:type="dxa"/>
          <w:vAlign w:val="center"/>
        </w:tcPr>
        <w:p w14:paraId="103EA33B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ESTADO DE SANTA CATARINA</w:t>
          </w:r>
        </w:p>
        <w:p w14:paraId="4E08D3D1" w14:textId="77777777" w:rsidR="00984597" w:rsidRPr="00723D71" w:rsidRDefault="00984597" w:rsidP="00984597">
          <w:pPr>
            <w:rPr>
              <w:rFonts w:ascii="Calibri Light" w:eastAsia="Calibri" w:hAnsi="Calibri Light" w:cs="Calibri Light"/>
              <w:b/>
            </w:rPr>
          </w:pPr>
          <w:r w:rsidRPr="00723D71">
            <w:rPr>
              <w:rFonts w:ascii="Calibri Light" w:eastAsia="Calibri" w:hAnsi="Calibri Light" w:cs="Calibri Light"/>
              <w:b/>
            </w:rPr>
            <w:t>MUNICÍPIO DE BENEDITO NOVO</w:t>
          </w:r>
        </w:p>
        <w:p w14:paraId="43B2DA68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CNPJ: 83.102.780/0001-08</w:t>
          </w:r>
        </w:p>
        <w:p w14:paraId="3F71ADAF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Rua Celso Ramos, 5070 – Centro – 89.124-000</w:t>
          </w:r>
        </w:p>
        <w:p w14:paraId="0720ED9E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Fone/FAX: (47) 3385-0487</w:t>
          </w:r>
        </w:p>
        <w:p w14:paraId="15486E1D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www.beneditonovo.sc.gov.br</w:t>
          </w:r>
        </w:p>
      </w:tc>
    </w:tr>
  </w:tbl>
  <w:p w14:paraId="3AA7ACEA" w14:textId="77777777" w:rsidR="00984597" w:rsidRPr="00723D71" w:rsidRDefault="00984597" w:rsidP="00984597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73"/>
    <w:multiLevelType w:val="hybridMultilevel"/>
    <w:tmpl w:val="4CAC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D59"/>
    <w:multiLevelType w:val="hybridMultilevel"/>
    <w:tmpl w:val="8CBC9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4D0"/>
    <w:multiLevelType w:val="hybridMultilevel"/>
    <w:tmpl w:val="D2DCB9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10F"/>
    <w:multiLevelType w:val="hybridMultilevel"/>
    <w:tmpl w:val="413855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7F9"/>
    <w:multiLevelType w:val="hybridMultilevel"/>
    <w:tmpl w:val="868AF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2AB"/>
    <w:multiLevelType w:val="hybridMultilevel"/>
    <w:tmpl w:val="D196E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54F"/>
    <w:multiLevelType w:val="hybridMultilevel"/>
    <w:tmpl w:val="BFB05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C82"/>
    <w:multiLevelType w:val="hybridMultilevel"/>
    <w:tmpl w:val="7B6EA600"/>
    <w:lvl w:ilvl="0" w:tplc="DB7CB1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76F3"/>
    <w:multiLevelType w:val="hybridMultilevel"/>
    <w:tmpl w:val="5644D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F90"/>
    <w:multiLevelType w:val="hybridMultilevel"/>
    <w:tmpl w:val="D8CA4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6ED3"/>
    <w:multiLevelType w:val="hybridMultilevel"/>
    <w:tmpl w:val="AC8E779C"/>
    <w:lvl w:ilvl="0" w:tplc="90D2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57DD"/>
    <w:multiLevelType w:val="hybridMultilevel"/>
    <w:tmpl w:val="76807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3CAA"/>
    <w:multiLevelType w:val="hybridMultilevel"/>
    <w:tmpl w:val="C410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4200"/>
    <w:multiLevelType w:val="hybridMultilevel"/>
    <w:tmpl w:val="ACD61C52"/>
    <w:lvl w:ilvl="0" w:tplc="6AF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3A2B"/>
    <w:multiLevelType w:val="hybridMultilevel"/>
    <w:tmpl w:val="9AECD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4DC8"/>
    <w:multiLevelType w:val="hybridMultilevel"/>
    <w:tmpl w:val="596C0984"/>
    <w:lvl w:ilvl="0" w:tplc="04160011">
      <w:start w:val="12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A541E"/>
    <w:multiLevelType w:val="hybridMultilevel"/>
    <w:tmpl w:val="02387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0337"/>
    <w:multiLevelType w:val="hybridMultilevel"/>
    <w:tmpl w:val="07245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35843"/>
    <w:multiLevelType w:val="hybridMultilevel"/>
    <w:tmpl w:val="31ACE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B02A2"/>
    <w:multiLevelType w:val="hybridMultilevel"/>
    <w:tmpl w:val="A76C81CA"/>
    <w:lvl w:ilvl="0" w:tplc="4782C1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80FD9"/>
    <w:multiLevelType w:val="hybridMultilevel"/>
    <w:tmpl w:val="DF2AF998"/>
    <w:lvl w:ilvl="0" w:tplc="A358037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4A96737"/>
    <w:multiLevelType w:val="hybridMultilevel"/>
    <w:tmpl w:val="C7746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000F"/>
    <w:multiLevelType w:val="hybridMultilevel"/>
    <w:tmpl w:val="0A9EB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53AF"/>
    <w:multiLevelType w:val="hybridMultilevel"/>
    <w:tmpl w:val="84A66C6E"/>
    <w:lvl w:ilvl="0" w:tplc="55EE08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66916"/>
    <w:multiLevelType w:val="hybridMultilevel"/>
    <w:tmpl w:val="7756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3EDB"/>
    <w:multiLevelType w:val="hybridMultilevel"/>
    <w:tmpl w:val="45949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11483">
    <w:abstractNumId w:val="23"/>
  </w:num>
  <w:num w:numId="2" w16cid:durableId="1248462457">
    <w:abstractNumId w:val="19"/>
  </w:num>
  <w:num w:numId="3" w16cid:durableId="1220824926">
    <w:abstractNumId w:val="17"/>
  </w:num>
  <w:num w:numId="4" w16cid:durableId="2065912693">
    <w:abstractNumId w:val="18"/>
  </w:num>
  <w:num w:numId="5" w16cid:durableId="1815171815">
    <w:abstractNumId w:val="0"/>
  </w:num>
  <w:num w:numId="6" w16cid:durableId="2027054048">
    <w:abstractNumId w:val="24"/>
  </w:num>
  <w:num w:numId="7" w16cid:durableId="1100369675">
    <w:abstractNumId w:val="20"/>
  </w:num>
  <w:num w:numId="8" w16cid:durableId="760023968">
    <w:abstractNumId w:val="22"/>
  </w:num>
  <w:num w:numId="9" w16cid:durableId="1216889597">
    <w:abstractNumId w:val="13"/>
  </w:num>
  <w:num w:numId="10" w16cid:durableId="1132359639">
    <w:abstractNumId w:val="3"/>
  </w:num>
  <w:num w:numId="11" w16cid:durableId="697849612">
    <w:abstractNumId w:val="21"/>
  </w:num>
  <w:num w:numId="12" w16cid:durableId="1436899081">
    <w:abstractNumId w:val="1"/>
  </w:num>
  <w:num w:numId="13" w16cid:durableId="516777052">
    <w:abstractNumId w:val="16"/>
  </w:num>
  <w:num w:numId="14" w16cid:durableId="1317688318">
    <w:abstractNumId w:val="5"/>
  </w:num>
  <w:num w:numId="15" w16cid:durableId="661467600">
    <w:abstractNumId w:val="25"/>
  </w:num>
  <w:num w:numId="16" w16cid:durableId="1939094804">
    <w:abstractNumId w:val="10"/>
  </w:num>
  <w:num w:numId="17" w16cid:durableId="412316418">
    <w:abstractNumId w:val="12"/>
  </w:num>
  <w:num w:numId="18" w16cid:durableId="222788851">
    <w:abstractNumId w:val="8"/>
  </w:num>
  <w:num w:numId="19" w16cid:durableId="831944109">
    <w:abstractNumId w:val="11"/>
  </w:num>
  <w:num w:numId="20" w16cid:durableId="1076591545">
    <w:abstractNumId w:val="7"/>
  </w:num>
  <w:num w:numId="21" w16cid:durableId="1530290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7095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7088999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2814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2748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081877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5B"/>
    <w:rsid w:val="00004B6C"/>
    <w:rsid w:val="00007F72"/>
    <w:rsid w:val="0003235A"/>
    <w:rsid w:val="000331A1"/>
    <w:rsid w:val="00033F7C"/>
    <w:rsid w:val="000345CC"/>
    <w:rsid w:val="00035E37"/>
    <w:rsid w:val="00045396"/>
    <w:rsid w:val="00067D96"/>
    <w:rsid w:val="000704E5"/>
    <w:rsid w:val="00082BD9"/>
    <w:rsid w:val="00082D50"/>
    <w:rsid w:val="00085B8D"/>
    <w:rsid w:val="00087813"/>
    <w:rsid w:val="00094350"/>
    <w:rsid w:val="00096330"/>
    <w:rsid w:val="000B74EC"/>
    <w:rsid w:val="000C2E13"/>
    <w:rsid w:val="000C7914"/>
    <w:rsid w:val="000E3C06"/>
    <w:rsid w:val="000E50DB"/>
    <w:rsid w:val="000F7A21"/>
    <w:rsid w:val="00102E17"/>
    <w:rsid w:val="00106B57"/>
    <w:rsid w:val="00111F46"/>
    <w:rsid w:val="001164B9"/>
    <w:rsid w:val="00122A3C"/>
    <w:rsid w:val="00131F49"/>
    <w:rsid w:val="00133935"/>
    <w:rsid w:val="00141D16"/>
    <w:rsid w:val="001648B5"/>
    <w:rsid w:val="001667D4"/>
    <w:rsid w:val="00170A4B"/>
    <w:rsid w:val="00172713"/>
    <w:rsid w:val="00173490"/>
    <w:rsid w:val="001765E9"/>
    <w:rsid w:val="00181E29"/>
    <w:rsid w:val="001835C4"/>
    <w:rsid w:val="00191DA8"/>
    <w:rsid w:val="001933F8"/>
    <w:rsid w:val="00195DD4"/>
    <w:rsid w:val="00196FF9"/>
    <w:rsid w:val="001A0E71"/>
    <w:rsid w:val="001B62B0"/>
    <w:rsid w:val="001D0329"/>
    <w:rsid w:val="001D2F77"/>
    <w:rsid w:val="001D3C40"/>
    <w:rsid w:val="001D6C7E"/>
    <w:rsid w:val="001D6EB8"/>
    <w:rsid w:val="001F21A3"/>
    <w:rsid w:val="00220AC2"/>
    <w:rsid w:val="00233465"/>
    <w:rsid w:val="002344D8"/>
    <w:rsid w:val="00235FBA"/>
    <w:rsid w:val="002368AA"/>
    <w:rsid w:val="00250981"/>
    <w:rsid w:val="00254266"/>
    <w:rsid w:val="002548FE"/>
    <w:rsid w:val="00254F9F"/>
    <w:rsid w:val="0025523A"/>
    <w:rsid w:val="002569B9"/>
    <w:rsid w:val="00257647"/>
    <w:rsid w:val="00260B73"/>
    <w:rsid w:val="00264728"/>
    <w:rsid w:val="002676F9"/>
    <w:rsid w:val="00282661"/>
    <w:rsid w:val="00283C2E"/>
    <w:rsid w:val="002846F0"/>
    <w:rsid w:val="00297B24"/>
    <w:rsid w:val="002A32C1"/>
    <w:rsid w:val="002A377A"/>
    <w:rsid w:val="002A5039"/>
    <w:rsid w:val="002B0588"/>
    <w:rsid w:val="002C136B"/>
    <w:rsid w:val="002F0F9F"/>
    <w:rsid w:val="002F6193"/>
    <w:rsid w:val="003003F0"/>
    <w:rsid w:val="00312A7E"/>
    <w:rsid w:val="0032246A"/>
    <w:rsid w:val="00326129"/>
    <w:rsid w:val="0032718F"/>
    <w:rsid w:val="003278C5"/>
    <w:rsid w:val="00331EE4"/>
    <w:rsid w:val="00340276"/>
    <w:rsid w:val="00340CBA"/>
    <w:rsid w:val="00341DCF"/>
    <w:rsid w:val="0034417B"/>
    <w:rsid w:val="00345CCD"/>
    <w:rsid w:val="00362CA9"/>
    <w:rsid w:val="0036394A"/>
    <w:rsid w:val="003709C3"/>
    <w:rsid w:val="00374018"/>
    <w:rsid w:val="00386C3A"/>
    <w:rsid w:val="003950B7"/>
    <w:rsid w:val="003C190D"/>
    <w:rsid w:val="003C237C"/>
    <w:rsid w:val="003D7C9D"/>
    <w:rsid w:val="003F13AE"/>
    <w:rsid w:val="003F1D49"/>
    <w:rsid w:val="003F25E1"/>
    <w:rsid w:val="003F6307"/>
    <w:rsid w:val="004021D7"/>
    <w:rsid w:val="00410192"/>
    <w:rsid w:val="00410CF5"/>
    <w:rsid w:val="0041137A"/>
    <w:rsid w:val="00415977"/>
    <w:rsid w:val="00442614"/>
    <w:rsid w:val="00462874"/>
    <w:rsid w:val="00466FEB"/>
    <w:rsid w:val="004756F4"/>
    <w:rsid w:val="00475808"/>
    <w:rsid w:val="00480A45"/>
    <w:rsid w:val="00483A38"/>
    <w:rsid w:val="00487C2F"/>
    <w:rsid w:val="00493D81"/>
    <w:rsid w:val="004B3931"/>
    <w:rsid w:val="004B40C3"/>
    <w:rsid w:val="004C38BC"/>
    <w:rsid w:val="004C38DF"/>
    <w:rsid w:val="004C62A6"/>
    <w:rsid w:val="004D45D3"/>
    <w:rsid w:val="004F0A1E"/>
    <w:rsid w:val="005016CE"/>
    <w:rsid w:val="005102A5"/>
    <w:rsid w:val="00526525"/>
    <w:rsid w:val="0054105A"/>
    <w:rsid w:val="00541907"/>
    <w:rsid w:val="00542E75"/>
    <w:rsid w:val="00542EE3"/>
    <w:rsid w:val="005479BB"/>
    <w:rsid w:val="00547DED"/>
    <w:rsid w:val="00556E07"/>
    <w:rsid w:val="00566C57"/>
    <w:rsid w:val="00566DB5"/>
    <w:rsid w:val="00567587"/>
    <w:rsid w:val="005676F8"/>
    <w:rsid w:val="0057489B"/>
    <w:rsid w:val="00577B43"/>
    <w:rsid w:val="00594F8C"/>
    <w:rsid w:val="00597502"/>
    <w:rsid w:val="005A1DA4"/>
    <w:rsid w:val="005A5D71"/>
    <w:rsid w:val="005C0AE2"/>
    <w:rsid w:val="005C1DAE"/>
    <w:rsid w:val="005C1E13"/>
    <w:rsid w:val="005C59A5"/>
    <w:rsid w:val="005E392D"/>
    <w:rsid w:val="005E4872"/>
    <w:rsid w:val="005E62A2"/>
    <w:rsid w:val="006007BB"/>
    <w:rsid w:val="0061000F"/>
    <w:rsid w:val="00613B06"/>
    <w:rsid w:val="006216A2"/>
    <w:rsid w:val="00632186"/>
    <w:rsid w:val="00633570"/>
    <w:rsid w:val="006473F1"/>
    <w:rsid w:val="006624FF"/>
    <w:rsid w:val="0066451D"/>
    <w:rsid w:val="00664BF4"/>
    <w:rsid w:val="006651FC"/>
    <w:rsid w:val="00666A0D"/>
    <w:rsid w:val="0067052E"/>
    <w:rsid w:val="006711E4"/>
    <w:rsid w:val="00680A33"/>
    <w:rsid w:val="00684B8B"/>
    <w:rsid w:val="00693E58"/>
    <w:rsid w:val="00694E10"/>
    <w:rsid w:val="006A2F85"/>
    <w:rsid w:val="006B2C84"/>
    <w:rsid w:val="006C184C"/>
    <w:rsid w:val="006C3184"/>
    <w:rsid w:val="006D023E"/>
    <w:rsid w:val="006D596C"/>
    <w:rsid w:val="006D746F"/>
    <w:rsid w:val="006E29B4"/>
    <w:rsid w:val="006E6711"/>
    <w:rsid w:val="006F0446"/>
    <w:rsid w:val="007018F5"/>
    <w:rsid w:val="00704ABE"/>
    <w:rsid w:val="00707691"/>
    <w:rsid w:val="0071142C"/>
    <w:rsid w:val="0071604C"/>
    <w:rsid w:val="007200EC"/>
    <w:rsid w:val="00727E2B"/>
    <w:rsid w:val="00731FED"/>
    <w:rsid w:val="00733E82"/>
    <w:rsid w:val="007349A0"/>
    <w:rsid w:val="007363C6"/>
    <w:rsid w:val="007379BE"/>
    <w:rsid w:val="007512CA"/>
    <w:rsid w:val="007603B8"/>
    <w:rsid w:val="0076271B"/>
    <w:rsid w:val="00784186"/>
    <w:rsid w:val="00786D40"/>
    <w:rsid w:val="007904E6"/>
    <w:rsid w:val="00794BDA"/>
    <w:rsid w:val="00796301"/>
    <w:rsid w:val="00797A89"/>
    <w:rsid w:val="007A52AE"/>
    <w:rsid w:val="007A798E"/>
    <w:rsid w:val="007B4873"/>
    <w:rsid w:val="007B6B12"/>
    <w:rsid w:val="007D0DBE"/>
    <w:rsid w:val="007D4D49"/>
    <w:rsid w:val="007E7206"/>
    <w:rsid w:val="007F54D6"/>
    <w:rsid w:val="00800670"/>
    <w:rsid w:val="008104EA"/>
    <w:rsid w:val="00812C7A"/>
    <w:rsid w:val="00817E5E"/>
    <w:rsid w:val="00822793"/>
    <w:rsid w:val="0082301A"/>
    <w:rsid w:val="008256C2"/>
    <w:rsid w:val="0083466F"/>
    <w:rsid w:val="0084481A"/>
    <w:rsid w:val="00847914"/>
    <w:rsid w:val="008550CC"/>
    <w:rsid w:val="00875B0E"/>
    <w:rsid w:val="00880C35"/>
    <w:rsid w:val="00884DB7"/>
    <w:rsid w:val="00885398"/>
    <w:rsid w:val="008A4717"/>
    <w:rsid w:val="008A5F17"/>
    <w:rsid w:val="008C084C"/>
    <w:rsid w:val="008C7726"/>
    <w:rsid w:val="008D636E"/>
    <w:rsid w:val="008E277F"/>
    <w:rsid w:val="008F3699"/>
    <w:rsid w:val="008F78C6"/>
    <w:rsid w:val="00931C3F"/>
    <w:rsid w:val="0093291B"/>
    <w:rsid w:val="0094292F"/>
    <w:rsid w:val="00943D71"/>
    <w:rsid w:val="00944F51"/>
    <w:rsid w:val="00947D40"/>
    <w:rsid w:val="0096144B"/>
    <w:rsid w:val="0098290B"/>
    <w:rsid w:val="00984597"/>
    <w:rsid w:val="0099225B"/>
    <w:rsid w:val="009A0A4F"/>
    <w:rsid w:val="009A6A14"/>
    <w:rsid w:val="009B3FBA"/>
    <w:rsid w:val="009B58FC"/>
    <w:rsid w:val="009C7AEE"/>
    <w:rsid w:val="009D2C45"/>
    <w:rsid w:val="009E4976"/>
    <w:rsid w:val="00A01CF7"/>
    <w:rsid w:val="00A03A0A"/>
    <w:rsid w:val="00A03EB5"/>
    <w:rsid w:val="00A04568"/>
    <w:rsid w:val="00A05897"/>
    <w:rsid w:val="00A0746A"/>
    <w:rsid w:val="00A16165"/>
    <w:rsid w:val="00A23153"/>
    <w:rsid w:val="00A25684"/>
    <w:rsid w:val="00A26843"/>
    <w:rsid w:val="00A35D04"/>
    <w:rsid w:val="00A37BDB"/>
    <w:rsid w:val="00A47C21"/>
    <w:rsid w:val="00A6271F"/>
    <w:rsid w:val="00A66C55"/>
    <w:rsid w:val="00A8533A"/>
    <w:rsid w:val="00A962FD"/>
    <w:rsid w:val="00A969AE"/>
    <w:rsid w:val="00AB18B5"/>
    <w:rsid w:val="00AB541C"/>
    <w:rsid w:val="00AB75D3"/>
    <w:rsid w:val="00AC13B6"/>
    <w:rsid w:val="00AD1251"/>
    <w:rsid w:val="00AD313B"/>
    <w:rsid w:val="00AF0141"/>
    <w:rsid w:val="00AF0A6C"/>
    <w:rsid w:val="00AF3510"/>
    <w:rsid w:val="00B0376F"/>
    <w:rsid w:val="00B14138"/>
    <w:rsid w:val="00B2121C"/>
    <w:rsid w:val="00B219AC"/>
    <w:rsid w:val="00B227BB"/>
    <w:rsid w:val="00B23607"/>
    <w:rsid w:val="00B24472"/>
    <w:rsid w:val="00B346E9"/>
    <w:rsid w:val="00B40E44"/>
    <w:rsid w:val="00B52804"/>
    <w:rsid w:val="00B5285B"/>
    <w:rsid w:val="00B538DC"/>
    <w:rsid w:val="00B53D95"/>
    <w:rsid w:val="00B55D1C"/>
    <w:rsid w:val="00B805A0"/>
    <w:rsid w:val="00B83780"/>
    <w:rsid w:val="00B86302"/>
    <w:rsid w:val="00B90B5E"/>
    <w:rsid w:val="00B94880"/>
    <w:rsid w:val="00B97EE7"/>
    <w:rsid w:val="00B97F49"/>
    <w:rsid w:val="00BB12F5"/>
    <w:rsid w:val="00BB30B2"/>
    <w:rsid w:val="00BC159E"/>
    <w:rsid w:val="00BC323A"/>
    <w:rsid w:val="00BD15D5"/>
    <w:rsid w:val="00BD162F"/>
    <w:rsid w:val="00BE2267"/>
    <w:rsid w:val="00BE53C8"/>
    <w:rsid w:val="00BF1730"/>
    <w:rsid w:val="00BF2644"/>
    <w:rsid w:val="00BF5573"/>
    <w:rsid w:val="00BF6BEA"/>
    <w:rsid w:val="00C00619"/>
    <w:rsid w:val="00C1640E"/>
    <w:rsid w:val="00C232C7"/>
    <w:rsid w:val="00C32AE4"/>
    <w:rsid w:val="00C34DF9"/>
    <w:rsid w:val="00C40A71"/>
    <w:rsid w:val="00C50689"/>
    <w:rsid w:val="00C579C6"/>
    <w:rsid w:val="00C64235"/>
    <w:rsid w:val="00C657B6"/>
    <w:rsid w:val="00C72137"/>
    <w:rsid w:val="00C7567B"/>
    <w:rsid w:val="00C86228"/>
    <w:rsid w:val="00CB4E3E"/>
    <w:rsid w:val="00CB4E52"/>
    <w:rsid w:val="00CD0D41"/>
    <w:rsid w:val="00CD131F"/>
    <w:rsid w:val="00CD58D2"/>
    <w:rsid w:val="00CF37FF"/>
    <w:rsid w:val="00D00D84"/>
    <w:rsid w:val="00D052BE"/>
    <w:rsid w:val="00D07A41"/>
    <w:rsid w:val="00D1033F"/>
    <w:rsid w:val="00D2386E"/>
    <w:rsid w:val="00D3279C"/>
    <w:rsid w:val="00D346D7"/>
    <w:rsid w:val="00D35C4F"/>
    <w:rsid w:val="00D36262"/>
    <w:rsid w:val="00D426EE"/>
    <w:rsid w:val="00D46442"/>
    <w:rsid w:val="00D82C00"/>
    <w:rsid w:val="00D86F31"/>
    <w:rsid w:val="00D96AE2"/>
    <w:rsid w:val="00DB3C5D"/>
    <w:rsid w:val="00DC2BEF"/>
    <w:rsid w:val="00DF5EFC"/>
    <w:rsid w:val="00E20DFD"/>
    <w:rsid w:val="00E35016"/>
    <w:rsid w:val="00E45B9B"/>
    <w:rsid w:val="00E57AE5"/>
    <w:rsid w:val="00E643BD"/>
    <w:rsid w:val="00E7321E"/>
    <w:rsid w:val="00E75612"/>
    <w:rsid w:val="00E75748"/>
    <w:rsid w:val="00E8772D"/>
    <w:rsid w:val="00E93CEA"/>
    <w:rsid w:val="00E960AD"/>
    <w:rsid w:val="00E978B9"/>
    <w:rsid w:val="00EA5747"/>
    <w:rsid w:val="00EB01AA"/>
    <w:rsid w:val="00EB5901"/>
    <w:rsid w:val="00EE152F"/>
    <w:rsid w:val="00EE1C26"/>
    <w:rsid w:val="00EE44BB"/>
    <w:rsid w:val="00EE7035"/>
    <w:rsid w:val="00EF12CA"/>
    <w:rsid w:val="00F011A3"/>
    <w:rsid w:val="00F0768F"/>
    <w:rsid w:val="00F24BCF"/>
    <w:rsid w:val="00F26F47"/>
    <w:rsid w:val="00F32BEA"/>
    <w:rsid w:val="00F416A4"/>
    <w:rsid w:val="00F43279"/>
    <w:rsid w:val="00F43C59"/>
    <w:rsid w:val="00F534A6"/>
    <w:rsid w:val="00F6709A"/>
    <w:rsid w:val="00F81682"/>
    <w:rsid w:val="00F817E0"/>
    <w:rsid w:val="00F86810"/>
    <w:rsid w:val="00F871C1"/>
    <w:rsid w:val="00F87C60"/>
    <w:rsid w:val="00F9599A"/>
    <w:rsid w:val="00F96099"/>
    <w:rsid w:val="00FA5ABA"/>
    <w:rsid w:val="00FC6237"/>
    <w:rsid w:val="00FC7FA4"/>
    <w:rsid w:val="00FD3372"/>
    <w:rsid w:val="00FD47CA"/>
    <w:rsid w:val="00FD6D8A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C526B"/>
  <w15:docId w15:val="{B7F8FE22-C9DC-4B76-8222-0041B70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B8"/>
  </w:style>
  <w:style w:type="paragraph" w:styleId="Ttulo1">
    <w:name w:val="heading 1"/>
    <w:basedOn w:val="Normal"/>
    <w:next w:val="Normal"/>
    <w:link w:val="Ttulo1Char"/>
    <w:uiPriority w:val="9"/>
    <w:qFormat/>
    <w:rsid w:val="00594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313B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85B"/>
    <w:pPr>
      <w:spacing w:after="200"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Fontepargpadro"/>
    <w:rsid w:val="005A5D71"/>
  </w:style>
  <w:style w:type="paragraph" w:styleId="Cabealho">
    <w:name w:val="header"/>
    <w:basedOn w:val="Normal"/>
    <w:link w:val="CabealhoChar"/>
    <w:uiPriority w:val="99"/>
    <w:unhideWhenUsed/>
    <w:rsid w:val="00B037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76F"/>
  </w:style>
  <w:style w:type="paragraph" w:styleId="Rodap">
    <w:name w:val="footer"/>
    <w:basedOn w:val="Normal"/>
    <w:link w:val="RodapChar"/>
    <w:uiPriority w:val="99"/>
    <w:unhideWhenUsed/>
    <w:rsid w:val="00B037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76F"/>
  </w:style>
  <w:style w:type="paragraph" w:styleId="SemEspaamento">
    <w:name w:val="No Spacing"/>
    <w:uiPriority w:val="1"/>
    <w:qFormat/>
    <w:rsid w:val="00B0376F"/>
    <w:pPr>
      <w:spacing w:line="240" w:lineRule="auto"/>
      <w:ind w:firstLine="0"/>
      <w:jc w:val="left"/>
    </w:pPr>
  </w:style>
  <w:style w:type="paragraph" w:styleId="NormalWeb">
    <w:name w:val="Normal (Web)"/>
    <w:basedOn w:val="Normal"/>
    <w:uiPriority w:val="99"/>
    <w:unhideWhenUsed/>
    <w:rsid w:val="00B40E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C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62CA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7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94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415977"/>
    <w:rPr>
      <w:b/>
      <w:bCs/>
    </w:rPr>
  </w:style>
  <w:style w:type="character" w:styleId="Hyperlink">
    <w:name w:val="Hyperlink"/>
    <w:basedOn w:val="Fontepargpadro"/>
    <w:uiPriority w:val="99"/>
    <w:unhideWhenUsed/>
    <w:rsid w:val="005676F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8459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2240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56</cp:revision>
  <dcterms:created xsi:type="dcterms:W3CDTF">2018-01-16T10:24:00Z</dcterms:created>
  <dcterms:modified xsi:type="dcterms:W3CDTF">2023-01-11T14:15:00Z</dcterms:modified>
</cp:coreProperties>
</file>