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33E630F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11E2C70D" w14:textId="7FE876E0"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519B463B"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BF5856">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47B6C6F8"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836EA7" w:rsidRPr="00836EA7">
        <w:rPr>
          <w:rFonts w:ascii="Times New Roman" w:hAnsi="Times New Roman" w:cs="Times New Roman"/>
          <w:b/>
          <w:bCs/>
          <w:sz w:val="22"/>
          <w:szCs w:val="22"/>
        </w:rPr>
        <w:t>12/06</w:t>
      </w:r>
      <w:r w:rsidR="0090278D" w:rsidRPr="00836EA7">
        <w:rPr>
          <w:rFonts w:ascii="Times New Roman" w:hAnsi="Times New Roman" w:cs="Times New Roman"/>
          <w:b/>
          <w:bCs/>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19A122BD"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836EA7" w:rsidRPr="00836EA7">
        <w:rPr>
          <w:rFonts w:ascii="Times New Roman" w:hAnsi="Times New Roman" w:cs="Times New Roman"/>
          <w:b/>
          <w:bCs/>
          <w:sz w:val="22"/>
          <w:szCs w:val="22"/>
        </w:rPr>
        <w:t>12/06</w:t>
      </w:r>
      <w:r w:rsidR="0090278D" w:rsidRPr="00836EA7">
        <w:rPr>
          <w:rFonts w:ascii="Times New Roman" w:hAnsi="Times New Roman" w:cs="Times New Roman"/>
          <w:b/>
          <w:bCs/>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C13C4C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F5856">
        <w:rPr>
          <w:b/>
          <w:bCs/>
          <w:sz w:val="22"/>
          <w:szCs w:val="22"/>
        </w:rPr>
        <w:t xml:space="preserve">CONTRATAÇÃO DE EMPRESA PARA EXECUÇÃO DE OBRAS DE PAVIMENTAÇÃO ASFALTICA DA RODOVIA BNV-447 LOCALIZADA NA LOCALIDADE DE BAIXO SANTA MARIA, COM FORNECIMENTO DE MATERIAIS E MÃO DE OBRA, EM CONFORMIDADE COM O PROJETO BÁSICO, MEMORIAL DESCRITIVO E DEMAIS </w:t>
      </w:r>
      <w:r w:rsidR="00BF5856">
        <w:rPr>
          <w:b/>
          <w:bCs/>
          <w:sz w:val="22"/>
          <w:szCs w:val="22"/>
        </w:rPr>
        <w:lastRenderedPageBreak/>
        <w:t>ANEXOS DO EDITAL.</w:t>
      </w:r>
    </w:p>
    <w:p w14:paraId="69279BAD" w14:textId="03A5626A"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836EA7" w:rsidRPr="00836EA7">
        <w:rPr>
          <w:b/>
          <w:bCs/>
          <w:sz w:val="22"/>
          <w:szCs w:val="22"/>
        </w:rPr>
        <w:t>2.372.061,34</w:t>
      </w:r>
      <w:r w:rsidR="00DA75B5" w:rsidRPr="00836EA7">
        <w:rPr>
          <w:b/>
          <w:bCs/>
          <w:sz w:val="22"/>
          <w:szCs w:val="22"/>
        </w:rPr>
        <w:t xml:space="preserve"> </w:t>
      </w:r>
      <w:r w:rsidR="0084548F" w:rsidRPr="00836EA7">
        <w:rPr>
          <w:b/>
          <w:bCs/>
          <w:sz w:val="22"/>
          <w:szCs w:val="22"/>
        </w:rPr>
        <w:t>(</w:t>
      </w:r>
      <w:r w:rsidR="00836EA7" w:rsidRPr="00836EA7">
        <w:rPr>
          <w:b/>
          <w:bCs/>
          <w:sz w:val="22"/>
          <w:szCs w:val="22"/>
        </w:rPr>
        <w:t>dois milhões, trezentos e setenta e dois mil, sessenta um reais e trinta e quatro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D37EC6" w14:paraId="03F5D2AD" w14:textId="77777777" w:rsidTr="00836EA7">
        <w:tc>
          <w:tcPr>
            <w:tcW w:w="8166"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007294">
            <w:pPr>
              <w:ind w:right="-3"/>
              <w:jc w:val="both"/>
              <w:rPr>
                <w:i/>
                <w:iCs/>
                <w:sz w:val="22"/>
                <w:szCs w:val="22"/>
              </w:rPr>
            </w:pPr>
            <w:r w:rsidRPr="00D37EC6">
              <w:rPr>
                <w:b/>
                <w:sz w:val="22"/>
                <w:szCs w:val="22"/>
              </w:rPr>
              <w:t>Dotação Orçamentária:</w:t>
            </w:r>
          </w:p>
          <w:p w14:paraId="46350295" w14:textId="77777777" w:rsidR="00836EA7" w:rsidRDefault="00836EA7" w:rsidP="00007294">
            <w:pPr>
              <w:autoSpaceDE w:val="0"/>
              <w:autoSpaceDN w:val="0"/>
              <w:adjustRightInd w:val="0"/>
              <w:jc w:val="both"/>
              <w:rPr>
                <w:i/>
                <w:iCs/>
                <w:sz w:val="20"/>
                <w:szCs w:val="20"/>
              </w:rPr>
            </w:pPr>
            <w:r>
              <w:rPr>
                <w:i/>
                <w:iCs/>
                <w:sz w:val="20"/>
                <w:szCs w:val="20"/>
              </w:rPr>
              <w:t>08.001.0015.0451.0800.1801.1000000 – Recursos ordinários</w:t>
            </w:r>
          </w:p>
          <w:p w14:paraId="7AB0F5E7" w14:textId="77777777" w:rsidR="00836EA7" w:rsidRPr="00D37EC6" w:rsidRDefault="00836EA7" w:rsidP="00007294">
            <w:pPr>
              <w:autoSpaceDE w:val="0"/>
              <w:autoSpaceDN w:val="0"/>
              <w:adjustRightInd w:val="0"/>
              <w:jc w:val="both"/>
              <w:rPr>
                <w:sz w:val="22"/>
                <w:szCs w:val="22"/>
              </w:rPr>
            </w:pPr>
            <w:r>
              <w:rPr>
                <w:i/>
                <w:iCs/>
                <w:sz w:val="20"/>
                <w:szCs w:val="20"/>
              </w:rPr>
              <w:t xml:space="preserve">08.001.0015.0451.0800.1801.0183000 – </w:t>
            </w:r>
            <w:proofErr w:type="spellStart"/>
            <w:r>
              <w:rPr>
                <w:i/>
                <w:iCs/>
                <w:sz w:val="20"/>
                <w:szCs w:val="20"/>
              </w:rPr>
              <w:t>Oper</w:t>
            </w:r>
            <w:proofErr w:type="spellEnd"/>
            <w:r>
              <w:rPr>
                <w:i/>
                <w:iCs/>
                <w:sz w:val="20"/>
                <w:szCs w:val="20"/>
              </w:rPr>
              <w:t>. Créd. Interna - Outros</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007294">
            <w:pPr>
              <w:ind w:right="-3"/>
              <w:jc w:val="both"/>
              <w:rPr>
                <w:b/>
                <w:sz w:val="22"/>
                <w:szCs w:val="22"/>
              </w:rPr>
            </w:pPr>
            <w:r w:rsidRPr="00D37EC6">
              <w:rPr>
                <w:b/>
                <w:sz w:val="22"/>
                <w:szCs w:val="22"/>
              </w:rPr>
              <w:t>Contas</w:t>
            </w:r>
          </w:p>
          <w:p w14:paraId="4F2DB641" w14:textId="77777777" w:rsidR="00836EA7" w:rsidRPr="00D37EC6" w:rsidRDefault="00836EA7" w:rsidP="00007294">
            <w:pPr>
              <w:ind w:right="-3"/>
              <w:jc w:val="both"/>
              <w:rPr>
                <w:bCs/>
                <w:i/>
                <w:iCs/>
                <w:sz w:val="20"/>
                <w:szCs w:val="20"/>
              </w:rPr>
            </w:pPr>
            <w:r>
              <w:rPr>
                <w:bCs/>
                <w:i/>
                <w:iCs/>
                <w:sz w:val="20"/>
                <w:szCs w:val="20"/>
              </w:rPr>
              <w:t>4490519100</w:t>
            </w:r>
          </w:p>
          <w:p w14:paraId="27B5C93C" w14:textId="77777777" w:rsidR="00836EA7" w:rsidRPr="00D37EC6" w:rsidRDefault="00836EA7" w:rsidP="00007294">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784FAB2B"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71443C9E"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xml:space="preserve">, </w:t>
      </w:r>
      <w:r w:rsidRPr="00C0552D">
        <w:rPr>
          <w:rFonts w:ascii="Times New Roman" w:eastAsia="Arial Unicode MS" w:hAnsi="Times New Roman" w:cs="Times New Roman"/>
          <w:sz w:val="22"/>
          <w:szCs w:val="22"/>
          <w:lang w:eastAsia="en-US"/>
        </w:rPr>
        <w:lastRenderedPageBreak/>
        <w:t>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348E6F12"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CD11AE">
              <w:rPr>
                <w:rFonts w:ascii="Times New Roman" w:eastAsia="Arial Unicode MS" w:hAnsi="Times New Roman" w:cs="Times New Roman"/>
                <w:sz w:val="22"/>
                <w:szCs w:val="22"/>
                <w:lang w:val="pt-PT" w:eastAsia="pt-BR"/>
              </w:rPr>
              <w:t>5</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795D3469"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CD11AE">
              <w:rPr>
                <w:rFonts w:ascii="Times New Roman" w:eastAsia="Arial Unicode MS" w:hAnsi="Times New Roman" w:cs="Times New Roman"/>
                <w:sz w:val="22"/>
                <w:szCs w:val="22"/>
                <w:lang w:val="pt-PT" w:eastAsia="pt-BR"/>
              </w:rPr>
              <w:t>5</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19DB11AF"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CD11AE">
              <w:rPr>
                <w:rFonts w:ascii="Times New Roman" w:eastAsia="Arial Unicode MS" w:hAnsi="Times New Roman" w:cs="Times New Roman"/>
                <w:sz w:val="22"/>
                <w:szCs w:val="22"/>
                <w:lang w:val="pt-PT" w:eastAsia="pt-BR"/>
              </w:rPr>
              <w:t>0,40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276"/>
        <w:gridCol w:w="2126"/>
      </w:tblGrid>
      <w:tr w:rsidR="0059607E" w:rsidRPr="006F5AED" w14:paraId="3977D286" w14:textId="77777777" w:rsidTr="00C0158A">
        <w:trPr>
          <w:trHeight w:val="220"/>
        </w:trPr>
        <w:tc>
          <w:tcPr>
            <w:tcW w:w="6521"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276"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6"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C0158A">
        <w:trPr>
          <w:trHeight w:val="220"/>
        </w:trPr>
        <w:tc>
          <w:tcPr>
            <w:tcW w:w="6521" w:type="dxa"/>
          </w:tcPr>
          <w:p w14:paraId="44D43BF7" w14:textId="2D43AB13" w:rsidR="0059607E" w:rsidRPr="006F5AED" w:rsidRDefault="00E05A62"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MACADAME SECO</w:t>
            </w:r>
          </w:p>
        </w:tc>
        <w:tc>
          <w:tcPr>
            <w:tcW w:w="1276" w:type="dxa"/>
          </w:tcPr>
          <w:p w14:paraId="1D0D520B" w14:textId="556A7D12" w:rsidR="0059607E" w:rsidRPr="006F5AED" w:rsidRDefault="00E05A62"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23112546" w14:textId="7BC0C9A4" w:rsidR="0059607E" w:rsidRPr="006F5AED" w:rsidRDefault="00E05A62"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009157A9">
              <w:rPr>
                <w:rFonts w:ascii="Times New Roman" w:hAnsi="Times New Roman" w:cs="Times New Roman"/>
                <w:color w:val="000000"/>
                <w:sz w:val="22"/>
                <w:szCs w:val="22"/>
              </w:rPr>
              <w:t>534</w:t>
            </w:r>
            <w:r>
              <w:rPr>
                <w:rFonts w:ascii="Times New Roman" w:hAnsi="Times New Roman" w:cs="Times New Roman"/>
                <w:color w:val="000000"/>
                <w:sz w:val="22"/>
                <w:szCs w:val="22"/>
              </w:rPr>
              <w:t>,00</w:t>
            </w:r>
          </w:p>
        </w:tc>
      </w:tr>
      <w:tr w:rsidR="0059607E" w:rsidRPr="006F5AED" w14:paraId="091AEDC8" w14:textId="77777777" w:rsidTr="00C0158A">
        <w:trPr>
          <w:trHeight w:val="220"/>
        </w:trPr>
        <w:tc>
          <w:tcPr>
            <w:tcW w:w="6521" w:type="dxa"/>
          </w:tcPr>
          <w:p w14:paraId="305AA941" w14:textId="6AFD43A4" w:rsidR="0059607E" w:rsidRPr="006F5AED" w:rsidRDefault="00E05A62"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BRITA GRADUADA</w:t>
            </w:r>
          </w:p>
        </w:tc>
        <w:tc>
          <w:tcPr>
            <w:tcW w:w="1276" w:type="dxa"/>
          </w:tcPr>
          <w:p w14:paraId="211BF9D5" w14:textId="1A888DBC" w:rsidR="0059607E" w:rsidRPr="006F5AED" w:rsidRDefault="00C0158A"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94C2457" w14:textId="7F049DD1" w:rsidR="0059607E" w:rsidRPr="006F5AED" w:rsidRDefault="00E05A62"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76</w:t>
            </w:r>
            <w:r w:rsidR="009157A9">
              <w:rPr>
                <w:rFonts w:ascii="Times New Roman" w:hAnsi="Times New Roman" w:cs="Times New Roman"/>
                <w:color w:val="000000"/>
                <w:sz w:val="22"/>
                <w:szCs w:val="22"/>
              </w:rPr>
              <w:t>7</w:t>
            </w:r>
            <w:r>
              <w:rPr>
                <w:rFonts w:ascii="Times New Roman" w:hAnsi="Times New Roman" w:cs="Times New Roman"/>
                <w:color w:val="000000"/>
                <w:sz w:val="22"/>
                <w:szCs w:val="22"/>
              </w:rPr>
              <w:t>,00</w:t>
            </w:r>
          </w:p>
        </w:tc>
      </w:tr>
      <w:tr w:rsidR="0059607E" w:rsidRPr="006F5AED" w14:paraId="691AAA2A" w14:textId="77777777" w:rsidTr="00C0158A">
        <w:trPr>
          <w:trHeight w:val="220"/>
        </w:trPr>
        <w:tc>
          <w:tcPr>
            <w:tcW w:w="6521" w:type="dxa"/>
          </w:tcPr>
          <w:p w14:paraId="6920D2C4" w14:textId="603C3CA7" w:rsidR="0059607E" w:rsidRPr="006F5AED" w:rsidRDefault="00E05A62"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DE CONCRETO ASFALTICO COM BORRACHA – FAIXA C – BRITA COMERCIAL</w:t>
            </w:r>
          </w:p>
        </w:tc>
        <w:tc>
          <w:tcPr>
            <w:tcW w:w="1276" w:type="dxa"/>
          </w:tcPr>
          <w:p w14:paraId="2B42A37D" w14:textId="510AABD6" w:rsidR="0059607E" w:rsidRPr="006F5AED" w:rsidRDefault="00C0158A"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M³ ou </w:t>
            </w:r>
            <w:proofErr w:type="spellStart"/>
            <w:r>
              <w:rPr>
                <w:rFonts w:ascii="Times New Roman" w:hAnsi="Times New Roman" w:cs="Times New Roman"/>
                <w:color w:val="000000"/>
                <w:sz w:val="22"/>
                <w:szCs w:val="22"/>
              </w:rPr>
              <w:t>Ton</w:t>
            </w:r>
            <w:proofErr w:type="spellEnd"/>
          </w:p>
        </w:tc>
        <w:tc>
          <w:tcPr>
            <w:tcW w:w="2126" w:type="dxa"/>
          </w:tcPr>
          <w:p w14:paraId="3686B6AC" w14:textId="41E0D4D6" w:rsidR="0059607E" w:rsidRPr="006F5AED" w:rsidRDefault="00C0158A"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250,00 m³ ou 605,00 </w:t>
            </w:r>
            <w:proofErr w:type="spellStart"/>
            <w:r>
              <w:rPr>
                <w:rFonts w:ascii="Times New Roman" w:hAnsi="Times New Roman" w:cs="Times New Roman"/>
                <w:color w:val="000000"/>
                <w:sz w:val="22"/>
                <w:szCs w:val="22"/>
              </w:rPr>
              <w:t>ton</w:t>
            </w:r>
            <w:proofErr w:type="spellEnd"/>
          </w:p>
        </w:tc>
      </w:tr>
    </w:tbl>
    <w:p w14:paraId="3962849C" w14:textId="77777777" w:rsidR="00C0158A" w:rsidRDefault="00C0158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2F35AE0A"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w:t>
      </w:r>
      <w:r w:rsidR="00A47962" w:rsidRPr="000C7DEC">
        <w:rPr>
          <w:rFonts w:ascii="Times New Roman" w:eastAsia="Arial Unicode MS" w:hAnsi="Times New Roman" w:cs="Times New Roman"/>
          <w:color w:val="auto"/>
          <w:sz w:val="22"/>
          <w:szCs w:val="22"/>
        </w:rPr>
        <w:lastRenderedPageBreak/>
        <w:t>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536789A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AF6ABE" w:rsidRPr="00AF6ABE">
        <w:rPr>
          <w:rFonts w:ascii="Times New Roman" w:eastAsia="MS Mincho" w:hAnsi="Times New Roman" w:cs="Times New Roman"/>
          <w:sz w:val="22"/>
          <w:szCs w:val="22"/>
        </w:rPr>
        <w:t xml:space="preserve">Rodovia BNV-447, </w:t>
      </w:r>
      <w:r w:rsidRPr="00AF6ABE">
        <w:rPr>
          <w:rFonts w:ascii="Times New Roman" w:eastAsia="MS Mincho" w:hAnsi="Times New Roman" w:cs="Times New Roman"/>
          <w:sz w:val="22"/>
          <w:szCs w:val="22"/>
        </w:rPr>
        <w:t xml:space="preserve">Bairro </w:t>
      </w:r>
      <w:r w:rsidR="00AF6ABE" w:rsidRPr="00AF6ABE">
        <w:rPr>
          <w:rFonts w:ascii="Times New Roman" w:eastAsia="MS Mincho" w:hAnsi="Times New Roman" w:cs="Times New Roman"/>
          <w:sz w:val="22"/>
          <w:szCs w:val="22"/>
        </w:rPr>
        <w:t xml:space="preserve">Baixo </w:t>
      </w:r>
      <w:r w:rsidRPr="00AF6ABE">
        <w:rPr>
          <w:rFonts w:ascii="Times New Roman" w:eastAsia="MS Mincho" w:hAnsi="Times New Roman" w:cs="Times New Roman"/>
          <w:sz w:val="22"/>
          <w:szCs w:val="22"/>
        </w:rPr>
        <w:t>Santa Maria,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w:t>
      </w:r>
      <w:r w:rsidRPr="00E0278C">
        <w:rPr>
          <w:rFonts w:ascii="Times New Roman" w:hAnsi="Times New Roman" w:cs="Times New Roman"/>
          <w:sz w:val="22"/>
          <w:szCs w:val="22"/>
        </w:rPr>
        <w:lastRenderedPageBreak/>
        <w:t xml:space="preserve">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lastRenderedPageBreak/>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655A1D">
        <w:rPr>
          <w:rFonts w:ascii="Times New Roman" w:eastAsia="Times New Roman" w:hAnsi="Times New Roman" w:cs="Times New Roman"/>
          <w:color w:val="4472C4" w:themeColor="accent1"/>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 xml:space="preserve">Planilha de Orçamento, Composição do BDI, Cronograma </w:t>
      </w:r>
      <w:r w:rsidRPr="00D95147">
        <w:rPr>
          <w:rFonts w:ascii="Times New Roman" w:eastAsia="Arial Unicode MS" w:hAnsi="Times New Roman" w:cs="Times New Roman"/>
          <w:sz w:val="22"/>
          <w:szCs w:val="22"/>
        </w:rPr>
        <w:lastRenderedPageBreak/>
        <w:t>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1"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2"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5211E867"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655A1D" w:rsidRPr="00655A1D">
        <w:rPr>
          <w:rFonts w:ascii="Times New Roman" w:eastAsia="Arial Unicode MS" w:hAnsi="Times New Roman" w:cs="Times New Roman"/>
          <w:sz w:val="22"/>
          <w:szCs w:val="22"/>
        </w:rPr>
        <w:t xml:space="preserve">22 de maio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3"/>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5E95C19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4D330F41" w14:textId="5BBB293F"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3D60F64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30A78477" w14:textId="6B16CBD3"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293992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1438870A" w14:textId="17A9972D"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72649F1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5F8FAC26" w14:textId="6C998F26"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1C81DBA4"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655A1D">
        <w:rPr>
          <w:rFonts w:ascii="Times New Roman" w:eastAsia="Arial Unicode MS" w:hAnsi="Times New Roman" w:cs="Times New Roman"/>
          <w:sz w:val="22"/>
          <w:szCs w:val="22"/>
        </w:rPr>
        <w:t>48</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0CEED2F"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A96824" w:rsidRPr="004E3845">
        <w:rPr>
          <w:sz w:val="22"/>
          <w:szCs w:val="22"/>
        </w:rPr>
        <w:t>EXECUÇÃO DE OBRAS DE PAVIMENTAÇÃO ASFALTICA DA RODOVIA BNV-447 LOCALIZADA NA LOCALIDADE DE BAIXO SANTA MARIA, COM FORNECIMENTO DE MATERIAIS E MÃO DE OBRA, EM CONFORMIDADE COM O PROJETO BÁSICO, MEMORIAL DESCRITIVO E DEMAIS ANEXOS DO EDITAL</w:t>
      </w:r>
      <w:r w:rsidR="00A96824">
        <w:rPr>
          <w:sz w:val="22"/>
          <w:szCs w:val="22"/>
        </w:rPr>
        <w:t>.</w:t>
      </w:r>
      <w:r w:rsidR="00AA2661" w:rsidRPr="008F1B2B">
        <w:rPr>
          <w:sz w:val="22"/>
          <w:szCs w:val="22"/>
        </w:rPr>
        <w:t xml:space="preserve"> </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33B47FEE"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655A1D" w:rsidRPr="00655A1D">
        <w:rPr>
          <w:rFonts w:ascii="Times New Roman" w:eastAsia="MS Mincho" w:hAnsi="Times New Roman" w:cs="Times New Roman"/>
          <w:sz w:val="22"/>
          <w:szCs w:val="22"/>
        </w:rPr>
        <w:t>Estrada Rodovia BNV-447</w:t>
      </w:r>
      <w:r w:rsidRPr="00655A1D">
        <w:rPr>
          <w:rFonts w:ascii="Times New Roman" w:eastAsia="MS Mincho" w:hAnsi="Times New Roman" w:cs="Times New Roman"/>
          <w:sz w:val="22"/>
          <w:szCs w:val="22"/>
        </w:rPr>
        <w:t xml:space="preserve">, </w:t>
      </w:r>
      <w:r w:rsidR="00766DAB">
        <w:rPr>
          <w:rFonts w:ascii="Times New Roman" w:eastAsia="MS Mincho" w:hAnsi="Times New Roman" w:cs="Times New Roman"/>
          <w:sz w:val="22"/>
          <w:szCs w:val="22"/>
        </w:rPr>
        <w:t xml:space="preserve">Bairro </w:t>
      </w:r>
      <w:r w:rsidRPr="00655A1D">
        <w:rPr>
          <w:rFonts w:ascii="Times New Roman" w:eastAsia="MS Mincho" w:hAnsi="Times New Roman" w:cs="Times New Roman"/>
          <w:sz w:val="22"/>
          <w:szCs w:val="22"/>
        </w:rPr>
        <w:t>Bai</w:t>
      </w:r>
      <w:r w:rsidR="00655A1D" w:rsidRPr="00655A1D">
        <w:rPr>
          <w:rFonts w:ascii="Times New Roman" w:eastAsia="MS Mincho" w:hAnsi="Times New Roman" w:cs="Times New Roman"/>
          <w:sz w:val="22"/>
          <w:szCs w:val="22"/>
        </w:rPr>
        <w:t>xo</w:t>
      </w:r>
      <w:r w:rsidRPr="00655A1D">
        <w:rPr>
          <w:rFonts w:ascii="Times New Roman" w:eastAsia="MS Mincho" w:hAnsi="Times New Roman" w:cs="Times New Roman"/>
          <w:sz w:val="22"/>
          <w:szCs w:val="22"/>
        </w:rPr>
        <w:t xml:space="preserve"> Santa Maria,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766DAB" w14:paraId="64454809" w14:textId="77777777" w:rsidTr="00007294">
        <w:tc>
          <w:tcPr>
            <w:tcW w:w="8166"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007294">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555518A3" w14:textId="77777777" w:rsidR="00836EA7" w:rsidRPr="00766DAB" w:rsidRDefault="00836EA7" w:rsidP="00007294">
            <w:pPr>
              <w:autoSpaceDE w:val="0"/>
              <w:autoSpaceDN w:val="0"/>
              <w:adjustRightInd w:val="0"/>
              <w:jc w:val="both"/>
              <w:rPr>
                <w:rFonts w:ascii="Times New Roman" w:hAnsi="Times New Roman" w:cs="Times New Roman"/>
                <w:i/>
                <w:iCs/>
                <w:sz w:val="20"/>
                <w:szCs w:val="20"/>
              </w:rPr>
            </w:pPr>
            <w:r w:rsidRPr="00766DAB">
              <w:rPr>
                <w:rFonts w:ascii="Times New Roman" w:hAnsi="Times New Roman" w:cs="Times New Roman"/>
                <w:i/>
                <w:iCs/>
                <w:sz w:val="20"/>
                <w:szCs w:val="20"/>
              </w:rPr>
              <w:t>08.001.0015.0451.0800.1801.1000000 – Recursos ordinários</w:t>
            </w:r>
          </w:p>
          <w:p w14:paraId="3C9F07F9" w14:textId="77777777" w:rsidR="00836EA7" w:rsidRPr="00766DAB" w:rsidRDefault="00836EA7" w:rsidP="00007294">
            <w:pPr>
              <w:autoSpaceDE w:val="0"/>
              <w:autoSpaceDN w:val="0"/>
              <w:adjustRightInd w:val="0"/>
              <w:jc w:val="both"/>
              <w:rPr>
                <w:rFonts w:ascii="Times New Roman" w:hAnsi="Times New Roman" w:cs="Times New Roman"/>
                <w:sz w:val="22"/>
                <w:szCs w:val="22"/>
              </w:rPr>
            </w:pPr>
            <w:r w:rsidRPr="00766DAB">
              <w:rPr>
                <w:rFonts w:ascii="Times New Roman" w:hAnsi="Times New Roman" w:cs="Times New Roman"/>
                <w:i/>
                <w:iCs/>
                <w:sz w:val="20"/>
                <w:szCs w:val="20"/>
              </w:rPr>
              <w:t xml:space="preserve">08.001.0015.0451.0800.1801.0183000 – </w:t>
            </w:r>
            <w:proofErr w:type="spellStart"/>
            <w:r w:rsidRPr="00766DAB">
              <w:rPr>
                <w:rFonts w:ascii="Times New Roman" w:hAnsi="Times New Roman" w:cs="Times New Roman"/>
                <w:i/>
                <w:iCs/>
                <w:sz w:val="20"/>
                <w:szCs w:val="20"/>
              </w:rPr>
              <w:t>Oper</w:t>
            </w:r>
            <w:proofErr w:type="spellEnd"/>
            <w:r w:rsidRPr="00766DAB">
              <w:rPr>
                <w:rFonts w:ascii="Times New Roman" w:hAnsi="Times New Roman" w:cs="Times New Roman"/>
                <w:i/>
                <w:iCs/>
                <w:sz w:val="20"/>
                <w:szCs w:val="20"/>
              </w:rPr>
              <w:t>. Créd. Interna - Outros</w:t>
            </w:r>
            <w:r w:rsidRPr="00766DAB">
              <w:rPr>
                <w:rFonts w:ascii="Times New Roman" w:hAnsi="Times New Roman" w:cs="Times New Roman"/>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007294">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007294">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007294">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lastRenderedPageBreak/>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1B3FE2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D7D20B" w14:textId="7EA1E88D"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4637378" w14:textId="77777777"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882D7F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213CAE9" w14:textId="7CDBDBE4"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C59FA98" w:rsidR="00AA2661" w:rsidRPr="00FF2E17" w:rsidRDefault="00AA2661" w:rsidP="00AA2661">
      <w:pPr>
        <w:autoSpaceDE w:val="0"/>
        <w:autoSpaceDN w:val="0"/>
        <w:adjustRightInd w:val="0"/>
        <w:jc w:val="both"/>
        <w:rPr>
          <w:rFonts w:ascii="Times New Roman" w:hAnsi="Times New Roman" w:cs="Times New Roman"/>
          <w:b/>
          <w:bCs/>
          <w:sz w:val="22"/>
          <w:szCs w:val="22"/>
        </w:rPr>
      </w:pPr>
      <w:r w:rsidRPr="00FF2E17">
        <w:rPr>
          <w:rFonts w:ascii="Times New Roman" w:hAnsi="Times New Roman" w:cs="Times New Roman"/>
          <w:b/>
          <w:bCs/>
          <w:sz w:val="22"/>
          <w:szCs w:val="22"/>
        </w:rPr>
        <w:t xml:space="preserve">FINALIDADE: </w:t>
      </w:r>
      <w:r w:rsidR="00FF2E17" w:rsidRPr="00FF2E17">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5"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A838" w14:textId="77777777" w:rsidR="00BF5856" w:rsidRDefault="00BF5856">
      <w:r>
        <w:separator/>
      </w:r>
    </w:p>
  </w:endnote>
  <w:endnote w:type="continuationSeparator" w:id="0">
    <w:p w14:paraId="4DA5E521" w14:textId="77777777" w:rsidR="00BF5856" w:rsidRDefault="00B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297F1" w14:textId="77777777" w:rsidR="00BF5856" w:rsidRDefault="00BF5856">
      <w:r>
        <w:separator/>
      </w:r>
    </w:p>
  </w:footnote>
  <w:footnote w:type="continuationSeparator" w:id="0">
    <w:p w14:paraId="6644F8F6" w14:textId="77777777" w:rsidR="00BF5856" w:rsidRDefault="00BF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BF5856" w:rsidRPr="00A36F9A" w14:paraId="6F3440D5" w14:textId="77777777" w:rsidTr="00DA75B5">
      <w:trPr>
        <w:trHeight w:val="1793"/>
      </w:trPr>
      <w:tc>
        <w:tcPr>
          <w:tcW w:w="1702" w:type="dxa"/>
          <w:hideMark/>
        </w:tcPr>
        <w:p w14:paraId="72C8082C" w14:textId="77777777" w:rsidR="00BF5856" w:rsidRPr="006F0563" w:rsidRDefault="00BF5856" w:rsidP="002971C7">
          <w:pPr>
            <w:jc w:val="center"/>
            <w:rPr>
              <w:color w:val="0000FF"/>
            </w:rPr>
          </w:pPr>
          <w:r>
            <w:rPr>
              <w:noProof/>
              <w:lang w:eastAsia="pt-BR"/>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BF5856" w:rsidRDefault="00BF5856" w:rsidP="002971C7">
          <w:pPr>
            <w:jc w:val="both"/>
            <w:rPr>
              <w:rFonts w:ascii="Arial" w:hAnsi="Arial" w:cs="Arial"/>
              <w:b/>
              <w:bCs/>
              <w:sz w:val="20"/>
              <w:szCs w:val="20"/>
            </w:rPr>
          </w:pPr>
        </w:p>
        <w:p w14:paraId="1F67F24D" w14:textId="77777777" w:rsidR="00BF5856" w:rsidRPr="00276428" w:rsidRDefault="00BF5856"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BF5856" w:rsidRPr="00276428" w:rsidRDefault="00BF5856"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BF5856" w:rsidRPr="00276428" w:rsidRDefault="00BF5856"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BF5856" w:rsidRPr="008F21BF" w:rsidRDefault="00BF5856"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BF5856" w:rsidRDefault="00BF5856"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BF5856" w:rsidRPr="00D833C6" w:rsidRDefault="00BF5856"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BF5856" w:rsidRPr="002971C7" w:rsidRDefault="00BF5856"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BF5856" w:rsidRPr="00607972" w14:paraId="29CD9545" w14:textId="77777777" w:rsidTr="00DA75B5">
      <w:trPr>
        <w:trHeight w:val="1793"/>
      </w:trPr>
      <w:tc>
        <w:tcPr>
          <w:tcW w:w="2127" w:type="dxa"/>
          <w:hideMark/>
        </w:tcPr>
        <w:p w14:paraId="732057E4" w14:textId="77777777" w:rsidR="00BF5856" w:rsidRPr="006F0563" w:rsidRDefault="00BF5856"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BF5856" w:rsidRDefault="00BF5856" w:rsidP="00DE027B">
          <w:pPr>
            <w:jc w:val="both"/>
            <w:rPr>
              <w:rFonts w:ascii="Arial" w:hAnsi="Arial" w:cs="Arial"/>
              <w:b/>
              <w:bCs/>
              <w:sz w:val="20"/>
              <w:szCs w:val="20"/>
            </w:rPr>
          </w:pPr>
        </w:p>
        <w:p w14:paraId="28463D42" w14:textId="77777777" w:rsidR="00BF5856" w:rsidRPr="00276428" w:rsidRDefault="00BF5856"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BF5856" w:rsidRPr="00276428" w:rsidRDefault="00BF5856"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BF5856" w:rsidRPr="00276428" w:rsidRDefault="00BF5856"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BF5856" w:rsidRPr="008F21BF" w:rsidRDefault="00BF5856"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BF5856" w:rsidRPr="00276428" w:rsidRDefault="00BF5856"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BF5856" w:rsidRPr="00DE027B" w:rsidRDefault="00BF5856"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BF5856" w:rsidRDefault="00BF58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6B81"/>
    <w:rsid w:val="000258FC"/>
    <w:rsid w:val="00025DD9"/>
    <w:rsid w:val="000408B2"/>
    <w:rsid w:val="00042B2E"/>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FC4"/>
    <w:rsid w:val="004C14DA"/>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11B28"/>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5C78"/>
    <w:rsid w:val="00B20A5D"/>
    <w:rsid w:val="00B244E5"/>
    <w:rsid w:val="00B26F97"/>
    <w:rsid w:val="00B35B56"/>
    <w:rsid w:val="00B41600"/>
    <w:rsid w:val="00B54E68"/>
    <w:rsid w:val="00B565A1"/>
    <w:rsid w:val="00B56804"/>
    <w:rsid w:val="00B60B91"/>
    <w:rsid w:val="00B727D8"/>
    <w:rsid w:val="00B85ECF"/>
    <w:rsid w:val="00B9659E"/>
    <w:rsid w:val="00BA23C2"/>
    <w:rsid w:val="00BA3B64"/>
    <w:rsid w:val="00BA4FE9"/>
    <w:rsid w:val="00BB166B"/>
    <w:rsid w:val="00BC093C"/>
    <w:rsid w:val="00BF3AD0"/>
    <w:rsid w:val="00BF5270"/>
    <w:rsid w:val="00BF5856"/>
    <w:rsid w:val="00C0158A"/>
    <w:rsid w:val="00C0552D"/>
    <w:rsid w:val="00C1258F"/>
    <w:rsid w:val="00C31E51"/>
    <w:rsid w:val="00C335B3"/>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2C1C"/>
    <w:rsid w:val="00E86240"/>
    <w:rsid w:val="00E9255C"/>
    <w:rsid w:val="00E97CBD"/>
    <w:rsid w:val="00EA39C6"/>
    <w:rsid w:val="00EA6AB8"/>
    <w:rsid w:val="00EB0B1F"/>
    <w:rsid w:val="00EB1E54"/>
    <w:rsid w:val="00EB3F75"/>
    <w:rsid w:val="00EB41F9"/>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eneditonov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ditonovo.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18B5-F86D-443B-8D9F-9B3A9B0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10707</Words>
  <Characters>57823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68394</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Sergio Pasquali</cp:lastModifiedBy>
  <cp:revision>35</cp:revision>
  <cp:lastPrinted>2020-05-25T11:26:00Z</cp:lastPrinted>
  <dcterms:created xsi:type="dcterms:W3CDTF">2020-03-11T13:01:00Z</dcterms:created>
  <dcterms:modified xsi:type="dcterms:W3CDTF">2020-05-25T11:27:00Z</dcterms:modified>
</cp:coreProperties>
</file>