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BD11" w14:textId="7014A3F4"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09706F">
        <w:rPr>
          <w:rFonts w:ascii="Times New Roman" w:hAnsi="Times New Roman" w:cs="Times New Roman"/>
          <w:b/>
          <w:bCs/>
          <w:sz w:val="22"/>
          <w:szCs w:val="22"/>
        </w:rPr>
        <w:t>de Obras e Serviços Urbanos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77777777"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14:paraId="4004C412" w14:textId="6EBBD810" w:rsidR="00C0552D" w:rsidRPr="00E33BC9" w:rsidRDefault="00C0552D" w:rsidP="00C0552D">
      <w:pPr>
        <w:autoSpaceDE w:val="0"/>
        <w:autoSpaceDN w:val="0"/>
        <w:adjustRightInd w:val="0"/>
        <w:jc w:val="center"/>
        <w:rPr>
          <w:rFonts w:ascii="Times New Roman" w:hAnsi="Times New Roman" w:cs="Times New Roman"/>
          <w:b/>
          <w:bCs/>
          <w:sz w:val="22"/>
          <w:szCs w:val="22"/>
        </w:rPr>
      </w:pPr>
      <w:r w:rsidRPr="00E33BC9">
        <w:rPr>
          <w:rFonts w:ascii="Times New Roman" w:hAnsi="Times New Roman" w:cs="Times New Roman"/>
          <w:b/>
          <w:bCs/>
          <w:sz w:val="22"/>
          <w:szCs w:val="22"/>
        </w:rPr>
        <w:t>PROCES</w:t>
      </w:r>
      <w:r w:rsidR="00163293" w:rsidRPr="00E33BC9">
        <w:rPr>
          <w:rFonts w:ascii="Times New Roman" w:hAnsi="Times New Roman" w:cs="Times New Roman"/>
          <w:b/>
          <w:bCs/>
          <w:sz w:val="22"/>
          <w:szCs w:val="22"/>
        </w:rPr>
        <w:t xml:space="preserve">SO ADMINISTRATIVO </w:t>
      </w:r>
      <w:r w:rsidR="00E86240" w:rsidRPr="00E33BC9">
        <w:rPr>
          <w:rFonts w:ascii="Times New Roman" w:hAnsi="Times New Roman" w:cs="Times New Roman"/>
          <w:b/>
          <w:bCs/>
          <w:sz w:val="22"/>
          <w:szCs w:val="22"/>
        </w:rPr>
        <w:t>Nº</w:t>
      </w:r>
      <w:r w:rsidR="00163293" w:rsidRPr="00E33BC9">
        <w:rPr>
          <w:rFonts w:ascii="Times New Roman" w:hAnsi="Times New Roman" w:cs="Times New Roman"/>
          <w:b/>
          <w:bCs/>
          <w:sz w:val="22"/>
          <w:szCs w:val="22"/>
        </w:rPr>
        <w:t xml:space="preserve"> </w:t>
      </w:r>
      <w:r w:rsidR="008A2646">
        <w:rPr>
          <w:rFonts w:ascii="Times New Roman" w:hAnsi="Times New Roman" w:cs="Times New Roman"/>
          <w:b/>
          <w:bCs/>
          <w:sz w:val="22"/>
          <w:szCs w:val="22"/>
        </w:rPr>
        <w:t>1</w:t>
      </w:r>
      <w:r w:rsidR="0009706F">
        <w:rPr>
          <w:rFonts w:ascii="Times New Roman" w:hAnsi="Times New Roman" w:cs="Times New Roman"/>
          <w:b/>
          <w:bCs/>
          <w:sz w:val="22"/>
          <w:szCs w:val="22"/>
        </w:rPr>
        <w:t>17</w:t>
      </w:r>
      <w:r w:rsidR="008A2646">
        <w:rPr>
          <w:rFonts w:ascii="Times New Roman" w:hAnsi="Times New Roman" w:cs="Times New Roman"/>
          <w:b/>
          <w:bCs/>
          <w:sz w:val="22"/>
          <w:szCs w:val="22"/>
        </w:rPr>
        <w:t>/2019</w:t>
      </w:r>
    </w:p>
    <w:p w14:paraId="11E2C70D" w14:textId="12B09320" w:rsidR="00C0552D" w:rsidRPr="00E33BC9" w:rsidRDefault="0009706F" w:rsidP="00C0552D">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 xml:space="preserve">Concorrência </w:t>
      </w:r>
      <w:r w:rsidR="00F311C8" w:rsidRPr="00E33BC9">
        <w:rPr>
          <w:rFonts w:ascii="Times New Roman" w:hAnsi="Times New Roman" w:cs="Times New Roman"/>
          <w:b/>
          <w:bCs/>
          <w:sz w:val="22"/>
          <w:szCs w:val="22"/>
        </w:rPr>
        <w:t>para Obras e Serviços de Engenharia</w:t>
      </w:r>
      <w:r w:rsidR="00163293" w:rsidRPr="00E33BC9">
        <w:rPr>
          <w:rFonts w:ascii="Times New Roman" w:hAnsi="Times New Roman" w:cs="Times New Roman"/>
          <w:b/>
          <w:bCs/>
          <w:sz w:val="22"/>
          <w:szCs w:val="22"/>
        </w:rPr>
        <w:t xml:space="preserve"> - </w:t>
      </w:r>
      <w:r w:rsidR="008A2646">
        <w:rPr>
          <w:rFonts w:ascii="Times New Roman" w:hAnsi="Times New Roman" w:cs="Times New Roman"/>
          <w:b/>
          <w:bCs/>
          <w:sz w:val="22"/>
          <w:szCs w:val="22"/>
        </w:rPr>
        <w:t>1</w:t>
      </w:r>
      <w:r>
        <w:rPr>
          <w:rFonts w:ascii="Times New Roman" w:hAnsi="Times New Roman" w:cs="Times New Roman"/>
          <w:b/>
          <w:bCs/>
          <w:sz w:val="22"/>
          <w:szCs w:val="22"/>
        </w:rPr>
        <w:t>17</w:t>
      </w:r>
      <w:r w:rsidR="008A2646">
        <w:rPr>
          <w:rFonts w:ascii="Times New Roman" w:hAnsi="Times New Roman" w:cs="Times New Roman"/>
          <w:b/>
          <w:bCs/>
          <w:sz w:val="22"/>
          <w:szCs w:val="22"/>
        </w:rPr>
        <w:t>/2019</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1761A78B" w14:textId="428F2C28" w:rsidR="00A6068D" w:rsidRPr="00DF69FE" w:rsidRDefault="00C0552D" w:rsidP="00C0552D">
      <w:pPr>
        <w:autoSpaceDE w:val="0"/>
        <w:autoSpaceDN w:val="0"/>
        <w:adjustRightInd w:val="0"/>
        <w:jc w:val="both"/>
        <w:rPr>
          <w:b/>
          <w:bCs/>
          <w:sz w:val="22"/>
          <w:szCs w:val="22"/>
        </w:rPr>
      </w:pPr>
      <w:r w:rsidRPr="00DF69FE">
        <w:rPr>
          <w:rFonts w:ascii="Times New Roman" w:hAnsi="Times New Roman" w:cs="Times New Roman"/>
          <w:b/>
          <w:bCs/>
          <w:sz w:val="22"/>
          <w:szCs w:val="22"/>
        </w:rPr>
        <w:t xml:space="preserve">FINALIDADE: </w:t>
      </w:r>
      <w:r w:rsidR="0009706F" w:rsidRPr="00DF69FE">
        <w:rPr>
          <w:b/>
          <w:bCs/>
          <w:sz w:val="22"/>
          <w:szCs w:val="22"/>
        </w:rPr>
        <w:t>CONTRATAÇÃO DE EMPRESA PARA EXECUÇÃO DE OBRAS DE PAVIMENTAÇÃO ASFÁLTICA, MICRODRENAGEM, SINALIZAÇÃO VIÁRIA, CALÇADAS COM ACESSIBILIDADE E OBRAS COMPLEMENTARES NECESSÁRIAS A FUNCIONALIDADE DA DRENAGEM DE ÁGUAS PLUVIAIS E OUTROS DA RUA PEDRO MAUS E RUA KARL BLAESE, COM FORNECIMENTO DE MATERIAIS E MÃO DE OBRA, EM CONFORMIDADE COM O PROJETO BÁSICO, MEMORIAL DESCRITIVO E DEMAIS ANEXOS DO EDITAL.</w:t>
      </w:r>
    </w:p>
    <w:p w14:paraId="099DE2D6" w14:textId="77777777" w:rsidR="0009706F" w:rsidRPr="00E10DC9" w:rsidRDefault="0009706F" w:rsidP="00C0552D">
      <w:pPr>
        <w:autoSpaceDE w:val="0"/>
        <w:autoSpaceDN w:val="0"/>
        <w:adjustRightInd w:val="0"/>
        <w:jc w:val="both"/>
        <w:rPr>
          <w:rFonts w:ascii="Times New Roman" w:hAnsi="Times New Roman" w:cs="Times New Roman"/>
          <w:b/>
          <w:bCs/>
          <w:sz w:val="22"/>
          <w:szCs w:val="22"/>
        </w:rPr>
      </w:pPr>
    </w:p>
    <w:p w14:paraId="186544BC"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Tipo de Julgamento: </w:t>
      </w:r>
      <w:r w:rsidR="00F311C8" w:rsidRPr="00E10DC9">
        <w:rPr>
          <w:rFonts w:ascii="Times New Roman" w:hAnsi="Times New Roman" w:cs="Times New Roman"/>
          <w:b/>
          <w:bCs/>
          <w:sz w:val="22"/>
          <w:szCs w:val="22"/>
        </w:rPr>
        <w:t>menor preço</w:t>
      </w:r>
      <w:r w:rsidRPr="00E10DC9">
        <w:rPr>
          <w:rFonts w:ascii="Times New Roman" w:hAnsi="Times New Roman" w:cs="Times New Roman"/>
          <w:b/>
          <w:bCs/>
          <w:sz w:val="22"/>
          <w:szCs w:val="22"/>
        </w:rPr>
        <w:t xml:space="preserve"> </w:t>
      </w:r>
      <w:r w:rsidR="00F40FC2" w:rsidRPr="00E10DC9">
        <w:rPr>
          <w:rFonts w:ascii="Times New Roman" w:hAnsi="Times New Roman" w:cs="Times New Roman"/>
          <w:b/>
          <w:bCs/>
          <w:sz w:val="22"/>
          <w:szCs w:val="22"/>
        </w:rPr>
        <w:t>global</w:t>
      </w:r>
      <w:r w:rsidR="00474BEC">
        <w:rPr>
          <w:rFonts w:ascii="Times New Roman" w:hAnsi="Times New Roman" w:cs="Times New Roman"/>
          <w:b/>
          <w:bCs/>
          <w:sz w:val="22"/>
          <w:szCs w:val="22"/>
        </w:rPr>
        <w:t xml:space="preserve"> (Pelo Total Geral dos Itens)</w:t>
      </w:r>
    </w:p>
    <w:p w14:paraId="000A8D7C"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Regime de Execução: Indireta – Empreitada por preço </w:t>
      </w:r>
      <w:r w:rsidR="00874F98">
        <w:rPr>
          <w:rFonts w:ascii="Times New Roman" w:hAnsi="Times New Roman" w:cs="Times New Roman"/>
          <w:b/>
          <w:bCs/>
          <w:sz w:val="22"/>
          <w:szCs w:val="22"/>
        </w:rPr>
        <w:t>global</w:t>
      </w:r>
    </w:p>
    <w:p w14:paraId="2FE26F77" w14:textId="77777777"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b/>
          <w:bCs/>
          <w:sz w:val="22"/>
          <w:szCs w:val="22"/>
        </w:rPr>
        <w:t xml:space="preserve">Regência: </w:t>
      </w:r>
      <w:r w:rsidRPr="00E10DC9">
        <w:rPr>
          <w:rFonts w:ascii="Times New Roman" w:hAnsi="Times New Roman" w:cs="Times New Roman"/>
          <w:sz w:val="22"/>
          <w:szCs w:val="22"/>
        </w:rPr>
        <w:t>Lei Federal nº. 8.666</w:t>
      </w:r>
      <w:r w:rsidR="00F40FC2" w:rsidRPr="00E10DC9">
        <w:rPr>
          <w:rFonts w:ascii="Times New Roman" w:hAnsi="Times New Roman" w:cs="Times New Roman"/>
          <w:sz w:val="22"/>
          <w:szCs w:val="22"/>
        </w:rPr>
        <w:t>/1993</w:t>
      </w:r>
      <w:r w:rsidRPr="00E10DC9">
        <w:rPr>
          <w:rFonts w:ascii="Times New Roman" w:hAnsi="Times New Roman" w:cs="Times New Roman"/>
          <w:sz w:val="22"/>
          <w:szCs w:val="22"/>
        </w:rPr>
        <w:t xml:space="preserve"> de 21 de </w:t>
      </w:r>
      <w:r w:rsidR="000E6AB7" w:rsidRPr="00E10DC9">
        <w:rPr>
          <w:rFonts w:ascii="Times New Roman" w:hAnsi="Times New Roman" w:cs="Times New Roman"/>
          <w:sz w:val="22"/>
          <w:szCs w:val="22"/>
        </w:rPr>
        <w:t>junho</w:t>
      </w:r>
      <w:r w:rsidRPr="00E10DC9">
        <w:rPr>
          <w:rFonts w:ascii="Times New Roman" w:hAnsi="Times New Roman" w:cs="Times New Roman"/>
          <w:sz w:val="22"/>
          <w:szCs w:val="22"/>
        </w:rPr>
        <w:t xml:space="preserve"> de 1993 e alterações posteriores e Lei Complementar nº 123</w:t>
      </w:r>
      <w:r w:rsidR="00F40FC2" w:rsidRPr="00E10DC9">
        <w:rPr>
          <w:rFonts w:ascii="Times New Roman" w:hAnsi="Times New Roman" w:cs="Times New Roman"/>
          <w:sz w:val="22"/>
          <w:szCs w:val="22"/>
        </w:rPr>
        <w:t>/2006</w:t>
      </w:r>
      <w:r w:rsidRPr="00E10DC9">
        <w:rPr>
          <w:rFonts w:ascii="Times New Roman" w:hAnsi="Times New Roman" w:cs="Times New Roman"/>
          <w:sz w:val="22"/>
          <w:szCs w:val="22"/>
        </w:rPr>
        <w:t xml:space="preserve"> de 14 de dezembro de 2006 e alterações posteriores.</w:t>
      </w:r>
    </w:p>
    <w:p w14:paraId="1CDB0286" w14:textId="77777777" w:rsidR="00C0552D" w:rsidRPr="00E10DC9"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394477B1" w:rsidR="00C0552D" w:rsidRPr="000C7DEC" w:rsidRDefault="00C0552D" w:rsidP="00D32AC2">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O</w:t>
      </w:r>
      <w:r w:rsidRPr="000C7DEC">
        <w:rPr>
          <w:rFonts w:ascii="Times New Roman" w:eastAsia="Arial Unicode MS" w:hAnsi="Times New Roman" w:cs="Times New Roman"/>
          <w:spacing w:val="5"/>
          <w:sz w:val="22"/>
          <w:szCs w:val="22"/>
        </w:rPr>
        <w:t xml:space="preserve"> </w:t>
      </w:r>
      <w:r w:rsidR="001F03E8" w:rsidRPr="000E6AB7">
        <w:rPr>
          <w:rFonts w:ascii="Times New Roman" w:eastAsia="Arial Unicode MS" w:hAnsi="Times New Roman" w:cs="Times New Roman"/>
          <w:b/>
          <w:spacing w:val="5"/>
          <w:sz w:val="22"/>
          <w:szCs w:val="22"/>
        </w:rPr>
        <w:t>MUNICIPIO</w:t>
      </w:r>
      <w:r w:rsidR="001F03E8" w:rsidRPr="001F03E8">
        <w:rPr>
          <w:rFonts w:ascii="Times New Roman" w:eastAsia="Arial Unicode MS" w:hAnsi="Times New Roman" w:cs="Times New Roman"/>
          <w:b/>
          <w:spacing w:val="5"/>
          <w:sz w:val="22"/>
          <w:szCs w:val="22"/>
        </w:rPr>
        <w:t xml:space="preserve"> DE BENEDITO NOVO</w:t>
      </w:r>
      <w:r w:rsidRPr="001F03E8">
        <w:rPr>
          <w:rFonts w:ascii="Times New Roman" w:eastAsia="Arial Unicode MS" w:hAnsi="Times New Roman" w:cs="Times New Roman"/>
          <w:b/>
          <w:spacing w:val="1"/>
          <w:sz w:val="22"/>
          <w:szCs w:val="22"/>
        </w:rPr>
        <w:t>/</w:t>
      </w:r>
      <w:r w:rsidRPr="001F03E8">
        <w:rPr>
          <w:rFonts w:ascii="Times New Roman" w:eastAsia="Arial Unicode MS" w:hAnsi="Times New Roman" w:cs="Times New Roman"/>
          <w:b/>
          <w:sz w:val="22"/>
          <w:szCs w:val="22"/>
        </w:rPr>
        <w:t>SC</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4"/>
          <w:sz w:val="22"/>
          <w:szCs w:val="22"/>
        </w:rPr>
        <w:t xml:space="preserve"> pessoa jurídica de direito público interno, com </w:t>
      </w:r>
      <w:r w:rsidRPr="000C7DEC">
        <w:rPr>
          <w:rFonts w:ascii="Times New Roman" w:eastAsia="Arial Unicode MS" w:hAnsi="Times New Roman" w:cs="Times New Roman"/>
          <w:sz w:val="22"/>
          <w:szCs w:val="22"/>
        </w:rPr>
        <w:t>CN</w:t>
      </w:r>
      <w:r w:rsidRPr="000C7DEC">
        <w:rPr>
          <w:rFonts w:ascii="Times New Roman" w:eastAsia="Arial Unicode MS" w:hAnsi="Times New Roman" w:cs="Times New Roman"/>
          <w:spacing w:val="1"/>
          <w:sz w:val="22"/>
          <w:szCs w:val="22"/>
        </w:rPr>
        <w:t>P</w:t>
      </w:r>
      <w:r w:rsidRPr="000C7DEC">
        <w:rPr>
          <w:rFonts w:ascii="Times New Roman" w:eastAsia="Arial Unicode MS" w:hAnsi="Times New Roman" w:cs="Times New Roman"/>
          <w:sz w:val="22"/>
          <w:szCs w:val="22"/>
        </w:rPr>
        <w:t>J</w:t>
      </w:r>
      <w:r w:rsidRPr="000C7DEC">
        <w:rPr>
          <w:rFonts w:ascii="Times New Roman" w:eastAsia="Arial Unicode MS" w:hAnsi="Times New Roman" w:cs="Times New Roman"/>
          <w:spacing w:val="4"/>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w:t>
      </w:r>
      <w:r w:rsidR="00C31E51">
        <w:rPr>
          <w:rFonts w:ascii="Times New Roman" w:eastAsia="Arial Unicode MS" w:hAnsi="Times New Roman" w:cs="Times New Roman"/>
          <w:spacing w:val="2"/>
          <w:sz w:val="22"/>
          <w:szCs w:val="22"/>
        </w:rPr>
        <w:t>83.102.780/0001-08</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3"/>
          <w:sz w:val="22"/>
          <w:szCs w:val="22"/>
        </w:rPr>
        <w:t xml:space="preserve"> torna público que fará realizar na sua sede, situada </w:t>
      </w:r>
      <w:r w:rsidRPr="000C7DEC">
        <w:rPr>
          <w:rFonts w:ascii="Times New Roman" w:eastAsia="Arial Unicode MS" w:hAnsi="Times New Roman" w:cs="Times New Roman"/>
          <w:sz w:val="22"/>
          <w:szCs w:val="22"/>
        </w:rPr>
        <w:t>na</w:t>
      </w:r>
      <w:r w:rsidRPr="000C7DEC">
        <w:rPr>
          <w:rFonts w:ascii="Times New Roman" w:eastAsia="Arial Unicode MS" w:hAnsi="Times New Roman" w:cs="Times New Roman"/>
          <w:spacing w:val="5"/>
          <w:sz w:val="22"/>
          <w:szCs w:val="22"/>
        </w:rPr>
        <w:t xml:space="preserve"> Rua Celso Ramos</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5"/>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5.070</w:t>
      </w:r>
      <w:r w:rsidRPr="000C7DEC">
        <w:rPr>
          <w:rFonts w:ascii="Times New Roman" w:eastAsia="Arial Unicode MS" w:hAnsi="Times New Roman" w:cs="Times New Roman"/>
          <w:sz w:val="22"/>
          <w:szCs w:val="22"/>
        </w:rPr>
        <w:t>, Centr</w:t>
      </w:r>
      <w:r w:rsidRPr="000C7DEC">
        <w:rPr>
          <w:rFonts w:ascii="Times New Roman" w:eastAsia="Arial Unicode MS" w:hAnsi="Times New Roman" w:cs="Times New Roman"/>
          <w:spacing w:val="1"/>
          <w:sz w:val="22"/>
          <w:szCs w:val="22"/>
        </w:rPr>
        <w:t>o</w:t>
      </w:r>
      <w:r w:rsidRPr="000C7DEC">
        <w:rPr>
          <w:rFonts w:ascii="Times New Roman" w:eastAsia="Arial Unicode MS" w:hAnsi="Times New Roman" w:cs="Times New Roman"/>
          <w:sz w:val="22"/>
          <w:szCs w:val="22"/>
        </w:rPr>
        <w:t xml:space="preserve">, Benedito Novo/SC, licitação na modalidade </w:t>
      </w:r>
      <w:r w:rsidR="0009706F">
        <w:rPr>
          <w:rFonts w:ascii="Times New Roman" w:eastAsia="Arial Unicode MS" w:hAnsi="Times New Roman" w:cs="Times New Roman"/>
          <w:sz w:val="22"/>
          <w:szCs w:val="22"/>
        </w:rPr>
        <w:t>Concorrência p</w:t>
      </w:r>
      <w:r w:rsidR="00D32AC2" w:rsidRPr="00E10DC9">
        <w:rPr>
          <w:rFonts w:ascii="Times New Roman" w:hAnsi="Times New Roman" w:cs="Times New Roman"/>
          <w:bCs/>
        </w:rPr>
        <w:t>ara Obras e Serviços de Engenharia</w:t>
      </w:r>
      <w:r w:rsidRPr="000C7DEC">
        <w:rPr>
          <w:rFonts w:ascii="Times New Roman" w:eastAsia="Arial Unicode MS" w:hAnsi="Times New Roman" w:cs="Times New Roman"/>
          <w:sz w:val="22"/>
          <w:szCs w:val="22"/>
        </w:rPr>
        <w:t xml:space="preserve">, do tipo “menor preço </w:t>
      </w:r>
      <w:r w:rsidR="00F40FC2">
        <w:rPr>
          <w:rFonts w:ascii="Times New Roman" w:eastAsia="Arial Unicode MS" w:hAnsi="Times New Roman" w:cs="Times New Roman"/>
          <w:sz w:val="22"/>
          <w:szCs w:val="22"/>
        </w:rPr>
        <w:t>global</w:t>
      </w:r>
      <w:r w:rsidRPr="000C7DEC">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E10DC9"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7702C4" w:rsidRDefault="00C0552D" w:rsidP="00C0552D">
      <w:pPr>
        <w:jc w:val="both"/>
        <w:rPr>
          <w:rFonts w:ascii="Times New Roman" w:eastAsia="Arial Unicode MS" w:hAnsi="Times New Roman" w:cs="Times New Roman"/>
          <w:b/>
          <w:sz w:val="22"/>
          <w:szCs w:val="22"/>
        </w:rPr>
      </w:pPr>
      <w:r w:rsidRPr="007702C4">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Pr>
          <w:rFonts w:ascii="Times New Roman" w:eastAsia="Arial Unicode MS" w:hAnsi="Times New Roman" w:cs="Times New Roman"/>
          <w:b/>
          <w:sz w:val="22"/>
          <w:szCs w:val="22"/>
        </w:rPr>
        <w:t xml:space="preserve">ou no Setor de Licitações </w:t>
      </w:r>
      <w:r w:rsidRPr="007702C4">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2E13ACFD" w:rsidR="00F40FC2"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Data: </w:t>
      </w:r>
      <w:r w:rsidR="0009706F">
        <w:rPr>
          <w:rFonts w:ascii="Times New Roman" w:hAnsi="Times New Roman" w:cs="Times New Roman"/>
          <w:b/>
          <w:bCs/>
          <w:sz w:val="22"/>
          <w:szCs w:val="22"/>
        </w:rPr>
        <w:t>05/09</w:t>
      </w:r>
      <w:r w:rsidR="000E6AB7">
        <w:rPr>
          <w:rFonts w:ascii="Times New Roman" w:hAnsi="Times New Roman" w:cs="Times New Roman"/>
          <w:b/>
          <w:bCs/>
          <w:sz w:val="22"/>
          <w:szCs w:val="22"/>
        </w:rPr>
        <w:t>/2019</w:t>
      </w:r>
    </w:p>
    <w:p w14:paraId="356EED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Pr="00E10DC9">
        <w:rPr>
          <w:rFonts w:ascii="Times New Roman" w:hAnsi="Times New Roman" w:cs="Times New Roman"/>
          <w:b/>
          <w:bCs/>
          <w:sz w:val="22"/>
          <w:szCs w:val="22"/>
        </w:rPr>
        <w:t>h (Horário de Brasília)</w:t>
      </w:r>
    </w:p>
    <w:p w14:paraId="7BA990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de entrega: </w:t>
      </w:r>
      <w:r w:rsidRPr="00E10DC9">
        <w:rPr>
          <w:rFonts w:ascii="Times New Roman" w:hAnsi="Times New Roman" w:cs="Times New Roman"/>
          <w:b/>
          <w:bCs/>
          <w:sz w:val="22"/>
          <w:szCs w:val="22"/>
        </w:rPr>
        <w:tab/>
        <w:t>Prefeitura de Benedito Novo/SC</w:t>
      </w:r>
    </w:p>
    <w:p w14:paraId="331A948A"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1DC1319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17988EA8"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52A56EDD" w14:textId="77777777" w:rsidR="00C0552D" w:rsidRPr="007702C4" w:rsidRDefault="00C0552D" w:rsidP="00C0552D">
      <w:pPr>
        <w:jc w:val="both"/>
        <w:rPr>
          <w:rFonts w:ascii="Times New Roman" w:eastAsia="Arial Unicode MS" w:hAnsi="Times New Roman" w:cs="Times New Roman"/>
          <w:b/>
          <w:i/>
          <w:sz w:val="22"/>
          <w:szCs w:val="22"/>
        </w:rPr>
      </w:pPr>
      <w:r w:rsidRPr="007702C4">
        <w:rPr>
          <w:rFonts w:ascii="Times New Roman" w:eastAsia="Arial Unicode MS" w:hAnsi="Times New Roman" w:cs="Times New Roman"/>
          <w:i/>
          <w:sz w:val="22"/>
          <w:szCs w:val="22"/>
        </w:rPr>
        <w:t>* Para fins de atendimento ao horário limite de entrega dos envelopes, considerar-se-á o horário expresso no protocolo, que será fornecido pelo Setor de Protocolo do Município.</w:t>
      </w:r>
    </w:p>
    <w:p w14:paraId="2F9AF81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sz w:val="22"/>
          <w:szCs w:val="22"/>
        </w:rPr>
        <w:t>O início da Sessão Pública e abertura dos envelopes de propostas ocorrerá:</w:t>
      </w:r>
    </w:p>
    <w:p w14:paraId="2CBC2775" w14:textId="6AD8EB7D"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Data: </w:t>
      </w:r>
      <w:r w:rsidR="0009706F">
        <w:rPr>
          <w:rFonts w:ascii="Times New Roman" w:hAnsi="Times New Roman" w:cs="Times New Roman"/>
          <w:b/>
          <w:bCs/>
          <w:sz w:val="22"/>
          <w:szCs w:val="22"/>
        </w:rPr>
        <w:t>05/09</w:t>
      </w:r>
      <w:r w:rsidR="000E6AB7">
        <w:rPr>
          <w:rFonts w:ascii="Times New Roman" w:hAnsi="Times New Roman" w:cs="Times New Roman"/>
          <w:b/>
          <w:bCs/>
          <w:sz w:val="22"/>
          <w:szCs w:val="22"/>
        </w:rPr>
        <w:t>/2019</w:t>
      </w:r>
    </w:p>
    <w:p w14:paraId="49428D31"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002414DF" w:rsidRPr="00E10DC9">
        <w:rPr>
          <w:rFonts w:ascii="Times New Roman" w:hAnsi="Times New Roman" w:cs="Times New Roman"/>
          <w:b/>
          <w:bCs/>
          <w:sz w:val="22"/>
          <w:szCs w:val="22"/>
        </w:rPr>
        <w:t>05</w:t>
      </w:r>
      <w:r w:rsidRPr="00E10DC9">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04AE2AC1"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r w:rsidR="00676C49">
        <w:rPr>
          <w:rFonts w:ascii="Times New Roman" w:eastAsia="Arial Unicode MS" w:hAnsi="Times New Roman" w:cs="Times New Roman"/>
          <w:b/>
          <w:sz w:val="22"/>
          <w:szCs w:val="22"/>
        </w:rPr>
        <w:t xml:space="preserve"> E VALOR MÁXIMO ESTIMADO</w:t>
      </w:r>
      <w:r w:rsidR="00A47962" w:rsidRPr="000C7DEC">
        <w:rPr>
          <w:rFonts w:ascii="Times New Roman" w:eastAsia="Arial Unicode MS" w:hAnsi="Times New Roman" w:cs="Times New Roman"/>
          <w:b/>
          <w:sz w:val="22"/>
          <w:szCs w:val="22"/>
        </w:rPr>
        <w:t>:</w:t>
      </w:r>
    </w:p>
    <w:p w14:paraId="5C9FBF6F" w14:textId="3C052D67" w:rsidR="00A47962" w:rsidRDefault="00E33BC9" w:rsidP="00A6068D">
      <w:pPr>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09706F" w:rsidRPr="00DF69FE">
        <w:rPr>
          <w:b/>
          <w:bCs/>
          <w:sz w:val="22"/>
          <w:szCs w:val="22"/>
        </w:rPr>
        <w:t xml:space="preserve">CONTRATAÇÃO DE EMPRESA PARA EXECUÇÃO DE OBRAS DE PAVIMENTAÇÃO ASFÁLTICA, MICRODRENAGEM, SINALIZAÇÃO </w:t>
      </w:r>
      <w:r w:rsidR="0009706F" w:rsidRPr="00DF69FE">
        <w:rPr>
          <w:b/>
          <w:bCs/>
          <w:sz w:val="22"/>
          <w:szCs w:val="22"/>
        </w:rPr>
        <w:lastRenderedPageBreak/>
        <w:t>VIÁRIA, CALÇADAS COM ACESSIBILIDADE E OBRAS COMPLEMENTARES NECESSÁRIAS A FUNCIONALIDADE DA DRENAGEM DE ÁGUAS PLUVIAIS E OUTROS DA RUA PEDRO MAUS E RUA KARL BLAESE, COM FORNECIMENTO DE MATERIAIS E MÃO DE OBRA, EM CONFORMIDADE COM O PROJETO BÁSICO, MEMORIAL DESCRITIVO E DEMAIS ANEXOS DO EDITAL</w:t>
      </w:r>
      <w:r w:rsidR="00676C49">
        <w:rPr>
          <w:b/>
          <w:bCs/>
          <w:sz w:val="22"/>
          <w:szCs w:val="22"/>
        </w:rPr>
        <w:t>.</w:t>
      </w:r>
    </w:p>
    <w:p w14:paraId="6DC74AEC" w14:textId="768C1146" w:rsidR="006F5686" w:rsidRDefault="00676C49" w:rsidP="009F061C">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F8259D">
        <w:rPr>
          <w:rFonts w:ascii="Times New Roman" w:eastAsia="Arial Unicode MS" w:hAnsi="Times New Roman" w:cs="Times New Roman"/>
          <w:sz w:val="22"/>
          <w:szCs w:val="22"/>
        </w:rPr>
        <w:t>2</w:t>
      </w:r>
      <w:r>
        <w:rPr>
          <w:rFonts w:ascii="Times New Roman" w:eastAsia="Arial Unicode MS" w:hAnsi="Times New Roman" w:cs="Times New Roman"/>
          <w:sz w:val="22"/>
          <w:szCs w:val="22"/>
        </w:rPr>
        <w:t xml:space="preserve"> - </w:t>
      </w:r>
      <w:r w:rsidR="009F061C">
        <w:rPr>
          <w:sz w:val="22"/>
          <w:szCs w:val="22"/>
        </w:rPr>
        <w:t>Com base em levantamento e informações de preços de materiais e serviços, a Administração Municipal estabelece como valor máximo a quantia total de R$ 7.726.220,65 (sete milhões, setecentos e vinte e seis mil, duzen</w:t>
      </w:r>
      <w:r w:rsidR="00F8259D">
        <w:rPr>
          <w:sz w:val="22"/>
          <w:szCs w:val="22"/>
        </w:rPr>
        <w:t>tos</w:t>
      </w:r>
      <w:r w:rsidR="009F061C">
        <w:rPr>
          <w:sz w:val="22"/>
          <w:szCs w:val="22"/>
        </w:rPr>
        <w:t xml:space="preserve"> e vinte reais e sessenta e cinco centavos) para a execução dos serviços, conforme Anexo III do edital.</w:t>
      </w:r>
    </w:p>
    <w:p w14:paraId="7BBC58DF" w14:textId="1BE9ED5B" w:rsidR="00A47962" w:rsidRPr="00F8259D" w:rsidRDefault="00E33BC9" w:rsidP="00C0552D">
      <w:pPr>
        <w:jc w:val="both"/>
        <w:rPr>
          <w:rFonts w:ascii="Times New Roman" w:eastAsia="Arial Unicode MS" w:hAnsi="Times New Roman" w:cs="Times New Roman"/>
          <w:sz w:val="22"/>
          <w:szCs w:val="22"/>
        </w:rPr>
      </w:pPr>
      <w:r w:rsidRPr="00F8259D">
        <w:rPr>
          <w:rFonts w:ascii="Times New Roman" w:eastAsia="Arial Unicode MS" w:hAnsi="Times New Roman" w:cs="Times New Roman"/>
          <w:sz w:val="22"/>
          <w:szCs w:val="22"/>
        </w:rPr>
        <w:t>1</w:t>
      </w:r>
      <w:r w:rsidR="00A47962" w:rsidRPr="00F8259D">
        <w:rPr>
          <w:rFonts w:ascii="Times New Roman" w:eastAsia="Arial Unicode MS" w:hAnsi="Times New Roman" w:cs="Times New Roman"/>
          <w:sz w:val="22"/>
          <w:szCs w:val="22"/>
        </w:rPr>
        <w:t>.</w:t>
      </w:r>
      <w:r w:rsidR="00F8259D">
        <w:rPr>
          <w:rFonts w:ascii="Times New Roman" w:eastAsia="Arial Unicode MS" w:hAnsi="Times New Roman" w:cs="Times New Roman"/>
          <w:sz w:val="22"/>
          <w:szCs w:val="22"/>
        </w:rPr>
        <w:t>3</w:t>
      </w:r>
      <w:r w:rsidR="00A47962" w:rsidRPr="00F8259D">
        <w:rPr>
          <w:rFonts w:ascii="Times New Roman" w:eastAsia="Arial Unicode MS" w:hAnsi="Times New Roman" w:cs="Times New Roman"/>
          <w:sz w:val="22"/>
          <w:szCs w:val="22"/>
        </w:rPr>
        <w:t xml:space="preserve"> - Ao efetuar a proposta, o Licitante deverá estar ciente que está concordando com os termos do presente edital e, entende a Administração, que o mesmo tomou conhecimento do local da obra e da situação existente e que dispõe de equipamento e pessoal para execução da obra, conforme memorial descritivo geral.</w:t>
      </w:r>
    </w:p>
    <w:p w14:paraId="03AA543B" w14:textId="1DDE0C64" w:rsidR="00A47962" w:rsidRPr="00F8259D" w:rsidRDefault="009F061C" w:rsidP="00C0552D">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sidR="00F8259D">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sidR="00F8259D">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sidR="00F8259D">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386E2098" w14:textId="20B08F07" w:rsidR="00A47962" w:rsidRPr="00F8259D" w:rsidRDefault="00E33BC9" w:rsidP="00C0552D">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sidR="00A47962" w:rsidRPr="00F8259D">
        <w:rPr>
          <w:rFonts w:ascii="Times New Roman" w:eastAsia="Calibri" w:hAnsi="Times New Roman" w:cs="Times New Roman"/>
          <w:sz w:val="22"/>
          <w:szCs w:val="22"/>
        </w:rPr>
        <w:t>.</w:t>
      </w:r>
      <w:r w:rsidR="00F8259D">
        <w:rPr>
          <w:rFonts w:ascii="Times New Roman" w:eastAsia="Calibri" w:hAnsi="Times New Roman" w:cs="Times New Roman"/>
          <w:sz w:val="22"/>
          <w:szCs w:val="22"/>
        </w:rPr>
        <w:t>5</w:t>
      </w:r>
      <w:r w:rsidR="00A47962" w:rsidRPr="00F8259D">
        <w:rPr>
          <w:rFonts w:ascii="Times New Roman" w:eastAsia="Calibri" w:hAnsi="Times New Roman" w:cs="Times New Roman"/>
          <w:sz w:val="22"/>
          <w:szCs w:val="22"/>
        </w:rPr>
        <w:t xml:space="preserve"> - A </w:t>
      </w:r>
      <w:r w:rsidR="00911741" w:rsidRPr="00F8259D">
        <w:rPr>
          <w:rFonts w:ascii="Times New Roman" w:eastAsia="Calibri" w:hAnsi="Times New Roman" w:cs="Times New Roman"/>
          <w:sz w:val="22"/>
          <w:szCs w:val="22"/>
        </w:rPr>
        <w:t xml:space="preserve">empresa vencedora </w:t>
      </w:r>
      <w:r w:rsidR="00A47962" w:rsidRPr="00F8259D">
        <w:rPr>
          <w:rFonts w:ascii="Times New Roman" w:eastAsia="Calibri" w:hAnsi="Times New Roman" w:cs="Times New Roman"/>
          <w:sz w:val="22"/>
          <w:szCs w:val="22"/>
        </w:rPr>
        <w:t>não pode</w:t>
      </w:r>
      <w:r w:rsidR="00D122E2" w:rsidRPr="00F8259D">
        <w:rPr>
          <w:rFonts w:ascii="Times New Roman" w:eastAsia="Calibri" w:hAnsi="Times New Roman" w:cs="Times New Roman"/>
          <w:sz w:val="22"/>
          <w:szCs w:val="22"/>
        </w:rPr>
        <w:t>rá</w:t>
      </w:r>
      <w:r w:rsidR="00A47962" w:rsidRPr="00F8259D">
        <w:rPr>
          <w:rFonts w:ascii="Times New Roman" w:eastAsia="Calibri" w:hAnsi="Times New Roman" w:cs="Times New Roman"/>
          <w:sz w:val="22"/>
          <w:szCs w:val="22"/>
        </w:rPr>
        <w:t xml:space="preserve"> </w:t>
      </w:r>
      <w:r w:rsidR="00911741" w:rsidRPr="00F8259D">
        <w:rPr>
          <w:rFonts w:ascii="Times New Roman" w:eastAsia="Calibri" w:hAnsi="Times New Roman" w:cs="Times New Roman"/>
          <w:sz w:val="22"/>
          <w:szCs w:val="22"/>
        </w:rPr>
        <w:t xml:space="preserve">subcontratar, ceder ou sublocar </w:t>
      </w:r>
      <w:r w:rsidR="00A47962" w:rsidRPr="00F8259D">
        <w:rPr>
          <w:rFonts w:ascii="Times New Roman" w:eastAsia="Calibri" w:hAnsi="Times New Roman" w:cs="Times New Roman"/>
          <w:sz w:val="22"/>
          <w:szCs w:val="22"/>
        </w:rPr>
        <w:t xml:space="preserve">o </w:t>
      </w:r>
      <w:r w:rsidR="00911741" w:rsidRPr="00F8259D">
        <w:rPr>
          <w:rFonts w:ascii="Times New Roman" w:eastAsia="Calibri" w:hAnsi="Times New Roman" w:cs="Times New Roman"/>
          <w:sz w:val="22"/>
          <w:szCs w:val="22"/>
        </w:rPr>
        <w:t xml:space="preserve">objeto </w:t>
      </w:r>
      <w:r w:rsidR="00A47962" w:rsidRPr="00F8259D">
        <w:rPr>
          <w:rFonts w:ascii="Times New Roman" w:eastAsia="Calibri" w:hAnsi="Times New Roman" w:cs="Times New Roman"/>
          <w:sz w:val="22"/>
          <w:szCs w:val="22"/>
        </w:rPr>
        <w:t xml:space="preserve">que restou vencedora, exceto </w:t>
      </w:r>
      <w:r w:rsidR="00911741" w:rsidRPr="00F8259D">
        <w:rPr>
          <w:rFonts w:ascii="Times New Roman" w:eastAsia="Calibri" w:hAnsi="Times New Roman" w:cs="Times New Roman"/>
          <w:sz w:val="22"/>
          <w:szCs w:val="22"/>
        </w:rPr>
        <w:t xml:space="preserve">parcelas de itens de menor relevância </w:t>
      </w:r>
      <w:r w:rsidR="00A47962" w:rsidRPr="00F8259D">
        <w:rPr>
          <w:rFonts w:ascii="Times New Roman" w:eastAsia="Calibri" w:hAnsi="Times New Roman" w:cs="Times New Roman"/>
          <w:sz w:val="22"/>
          <w:szCs w:val="22"/>
        </w:rPr>
        <w:t>que não se inclua</w:t>
      </w:r>
      <w:r w:rsidR="00911741" w:rsidRPr="00F8259D">
        <w:rPr>
          <w:rFonts w:ascii="Times New Roman" w:eastAsia="Calibri" w:hAnsi="Times New Roman" w:cs="Times New Roman"/>
          <w:sz w:val="22"/>
          <w:szCs w:val="22"/>
        </w:rPr>
        <w:t>m</w:t>
      </w:r>
      <w:r w:rsidR="00A47962" w:rsidRPr="00F8259D">
        <w:rPr>
          <w:rFonts w:ascii="Times New Roman" w:eastAsia="Calibri" w:hAnsi="Times New Roman" w:cs="Times New Roman"/>
          <w:sz w:val="22"/>
          <w:szCs w:val="22"/>
        </w:rPr>
        <w:t xml:space="preserve"> em sua especialização, o que dependerá de prévia anuência da Administração, sem prejuízo da responsabilidade pelo ônus e</w:t>
      </w:r>
      <w:r w:rsidR="00911741" w:rsidRPr="00F8259D">
        <w:rPr>
          <w:rFonts w:ascii="Times New Roman" w:eastAsia="Calibri" w:hAnsi="Times New Roman" w:cs="Times New Roman"/>
          <w:sz w:val="22"/>
          <w:szCs w:val="22"/>
        </w:rPr>
        <w:t xml:space="preserve"> a</w:t>
      </w:r>
      <w:r w:rsidR="00A47962" w:rsidRPr="00F8259D">
        <w:rPr>
          <w:rFonts w:ascii="Times New Roman" w:eastAsia="Calibri" w:hAnsi="Times New Roman" w:cs="Times New Roman"/>
          <w:sz w:val="22"/>
          <w:szCs w:val="22"/>
        </w:rPr>
        <w:t xml:space="preserve"> perfeição técnica do mesmo.</w:t>
      </w:r>
    </w:p>
    <w:p w14:paraId="73E533CB" w14:textId="77777777" w:rsidR="008E79A3" w:rsidRPr="000C7DEC" w:rsidRDefault="008E79A3" w:rsidP="00C0552D">
      <w:pPr>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77777777"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FE0B44" w:rsidRPr="00F40FC2">
        <w:rPr>
          <w:rFonts w:ascii="Times New Roman" w:eastAsia="Arial Unicode MS" w:hAnsi="Times New Roman" w:cs="Times New Roman"/>
          <w:sz w:val="22"/>
          <w:szCs w:val="22"/>
        </w:rPr>
        <w:t>201</w:t>
      </w:r>
      <w:r w:rsidR="000E6AB7">
        <w:rPr>
          <w:rFonts w:ascii="Times New Roman" w:eastAsia="Arial Unicode MS" w:hAnsi="Times New Roman" w:cs="Times New Roman"/>
          <w:sz w:val="22"/>
          <w:szCs w:val="22"/>
        </w:rPr>
        <w:t>9</w:t>
      </w:r>
      <w:r w:rsidR="00411006">
        <w:rPr>
          <w:rFonts w:ascii="Times New Roman" w:eastAsia="Arial Unicode MS" w:hAnsi="Times New Roman" w:cs="Times New Roman"/>
          <w:sz w:val="22"/>
          <w:szCs w:val="22"/>
        </w:rPr>
        <w:t>/2020</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15C41332" w:rsidR="00C0552D" w:rsidRDefault="00C0552D" w:rsidP="00C0552D">
      <w:pPr>
        <w:jc w:val="both"/>
        <w:rPr>
          <w:rFonts w:ascii="Times New Roman" w:eastAsia="Arial Unicode MS" w:hAnsi="Times New Roman" w:cs="Times New Roman"/>
          <w:b/>
          <w:bCs/>
          <w:sz w:val="22"/>
          <w:szCs w:val="22"/>
        </w:rPr>
      </w:pPr>
    </w:p>
    <w:tbl>
      <w:tblPr>
        <w:tblW w:w="9923" w:type="dxa"/>
        <w:tblInd w:w="-5" w:type="dxa"/>
        <w:tblLayout w:type="fixed"/>
        <w:tblLook w:val="0000" w:firstRow="0" w:lastRow="0" w:firstColumn="0" w:lastColumn="0" w:noHBand="0" w:noVBand="0"/>
      </w:tblPr>
      <w:tblGrid>
        <w:gridCol w:w="8080"/>
        <w:gridCol w:w="1843"/>
      </w:tblGrid>
      <w:tr w:rsidR="0009706F" w:rsidRPr="005652F2" w14:paraId="7B07FB28" w14:textId="77777777" w:rsidTr="0009706F">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AF9AC5D" w14:textId="77777777" w:rsidR="0009706F" w:rsidRPr="005652F2" w:rsidRDefault="0009706F" w:rsidP="000770AB">
            <w:pPr>
              <w:ind w:right="-3"/>
              <w:jc w:val="both"/>
              <w:rPr>
                <w:i/>
                <w:iCs/>
                <w:sz w:val="20"/>
                <w:szCs w:val="20"/>
              </w:rPr>
            </w:pPr>
            <w:r w:rsidRPr="005652F2">
              <w:rPr>
                <w:b/>
                <w:sz w:val="20"/>
                <w:szCs w:val="20"/>
              </w:rPr>
              <w:t>Dotação Orçamentária:</w:t>
            </w:r>
          </w:p>
          <w:p w14:paraId="5756544F" w14:textId="77777777" w:rsidR="0009706F" w:rsidRPr="005652F2" w:rsidRDefault="0009706F" w:rsidP="000770AB">
            <w:pPr>
              <w:jc w:val="both"/>
              <w:rPr>
                <w:i/>
                <w:iCs/>
                <w:sz w:val="20"/>
                <w:szCs w:val="20"/>
              </w:rPr>
            </w:pPr>
            <w:r w:rsidRPr="005652F2">
              <w:rPr>
                <w:i/>
                <w:iCs/>
                <w:sz w:val="20"/>
                <w:szCs w:val="20"/>
              </w:rPr>
              <w:t>08.001.0015.0451.0800.1801.1000000 – Recursos ordinários</w:t>
            </w:r>
          </w:p>
          <w:p w14:paraId="25ED4387" w14:textId="77777777" w:rsidR="0009706F" w:rsidRPr="005652F2" w:rsidRDefault="0009706F" w:rsidP="000770AB">
            <w:pPr>
              <w:jc w:val="both"/>
              <w:rPr>
                <w:sz w:val="20"/>
                <w:szCs w:val="20"/>
              </w:rPr>
            </w:pPr>
            <w:r w:rsidRPr="005652F2">
              <w:rPr>
                <w:i/>
                <w:iCs/>
                <w:sz w:val="20"/>
                <w:szCs w:val="20"/>
              </w:rPr>
              <w:t xml:space="preserve">08.001.0015.0451.0800.1801.1830000 – </w:t>
            </w:r>
            <w:proofErr w:type="spellStart"/>
            <w:r w:rsidRPr="005652F2">
              <w:rPr>
                <w:i/>
                <w:iCs/>
                <w:sz w:val="20"/>
                <w:szCs w:val="20"/>
              </w:rPr>
              <w:t>Oper</w:t>
            </w:r>
            <w:proofErr w:type="spellEnd"/>
            <w:r w:rsidRPr="005652F2">
              <w:rPr>
                <w:i/>
                <w:iCs/>
                <w:sz w:val="20"/>
                <w:szCs w:val="20"/>
              </w:rPr>
              <w:t>. Créd. Interna - outros</w:t>
            </w:r>
          </w:p>
        </w:tc>
        <w:tc>
          <w:tcPr>
            <w:tcW w:w="1843" w:type="dxa"/>
            <w:tcBorders>
              <w:top w:val="single" w:sz="4" w:space="0" w:color="000000"/>
              <w:left w:val="single" w:sz="4" w:space="0" w:color="000000"/>
              <w:bottom w:val="single" w:sz="4" w:space="0" w:color="000000"/>
              <w:right w:val="single" w:sz="4" w:space="0" w:color="000000"/>
            </w:tcBorders>
          </w:tcPr>
          <w:p w14:paraId="1A4449F1" w14:textId="77777777" w:rsidR="0009706F" w:rsidRPr="005652F2" w:rsidRDefault="0009706F" w:rsidP="000770AB">
            <w:pPr>
              <w:ind w:right="-3"/>
              <w:jc w:val="both"/>
              <w:rPr>
                <w:b/>
                <w:sz w:val="20"/>
                <w:szCs w:val="20"/>
              </w:rPr>
            </w:pPr>
            <w:r w:rsidRPr="005652F2">
              <w:rPr>
                <w:b/>
                <w:sz w:val="20"/>
                <w:szCs w:val="20"/>
              </w:rPr>
              <w:t>Contas</w:t>
            </w:r>
          </w:p>
          <w:p w14:paraId="48D5695C" w14:textId="77777777" w:rsidR="0009706F" w:rsidRPr="005652F2" w:rsidRDefault="0009706F" w:rsidP="000770AB">
            <w:pPr>
              <w:ind w:right="-3"/>
              <w:jc w:val="both"/>
              <w:rPr>
                <w:bCs/>
                <w:i/>
                <w:iCs/>
                <w:sz w:val="20"/>
                <w:szCs w:val="20"/>
              </w:rPr>
            </w:pPr>
            <w:r w:rsidRPr="005652F2">
              <w:rPr>
                <w:bCs/>
                <w:i/>
                <w:iCs/>
                <w:sz w:val="20"/>
                <w:szCs w:val="20"/>
              </w:rPr>
              <w:t>4490519100</w:t>
            </w:r>
          </w:p>
          <w:p w14:paraId="3E37BAD9" w14:textId="77777777" w:rsidR="0009706F" w:rsidRPr="005652F2" w:rsidRDefault="0009706F" w:rsidP="000770AB">
            <w:pPr>
              <w:ind w:right="-3"/>
              <w:jc w:val="both"/>
              <w:rPr>
                <w:bCs/>
                <w:i/>
                <w:iCs/>
                <w:sz w:val="20"/>
                <w:szCs w:val="20"/>
              </w:rPr>
            </w:pPr>
            <w:r w:rsidRPr="005652F2">
              <w:rPr>
                <w:bCs/>
                <w:i/>
                <w:iCs/>
                <w:sz w:val="20"/>
                <w:szCs w:val="20"/>
              </w:rPr>
              <w:t>4490519800</w:t>
            </w:r>
          </w:p>
        </w:tc>
      </w:tr>
    </w:tbl>
    <w:p w14:paraId="70258EBD" w14:textId="02C66FC7" w:rsidR="00874F98" w:rsidRDefault="00874F98" w:rsidP="00874F98">
      <w:pPr>
        <w:jc w:val="both"/>
        <w:rPr>
          <w:rFonts w:ascii="Times New Roman" w:eastAsia="Arial Unicode MS" w:hAnsi="Times New Roman" w:cs="Times New Roman"/>
          <w:b/>
          <w:bCs/>
          <w:sz w:val="22"/>
          <w:szCs w:val="22"/>
        </w:rPr>
      </w:pPr>
    </w:p>
    <w:p w14:paraId="11BAE788" w14:textId="4B97604C" w:rsidR="0093473C" w:rsidRPr="0093473C" w:rsidRDefault="0093473C" w:rsidP="00874F98">
      <w:pPr>
        <w:jc w:val="both"/>
        <w:rPr>
          <w:rFonts w:ascii="Times New Roman" w:eastAsia="Arial Unicode MS" w:hAnsi="Times New Roman" w:cs="Times New Roman"/>
          <w:sz w:val="22"/>
          <w:szCs w:val="22"/>
        </w:rPr>
      </w:pPr>
      <w:r w:rsidRPr="0093473C">
        <w:rPr>
          <w:rFonts w:ascii="Times New Roman" w:eastAsia="Arial Unicode MS" w:hAnsi="Times New Roman" w:cs="Times New Roman"/>
          <w:sz w:val="22"/>
          <w:szCs w:val="22"/>
        </w:rPr>
        <w:t>2.2 – Os recursos são prov</w:t>
      </w:r>
      <w:r w:rsidR="00931458">
        <w:rPr>
          <w:rFonts w:ascii="Times New Roman" w:eastAsia="Arial Unicode MS" w:hAnsi="Times New Roman" w:cs="Times New Roman"/>
          <w:sz w:val="22"/>
          <w:szCs w:val="22"/>
        </w:rPr>
        <w:t>e</w:t>
      </w:r>
      <w:r w:rsidRPr="0093473C">
        <w:rPr>
          <w:rFonts w:ascii="Times New Roman" w:eastAsia="Arial Unicode MS" w:hAnsi="Times New Roman" w:cs="Times New Roman"/>
          <w:sz w:val="22"/>
          <w:szCs w:val="22"/>
        </w:rPr>
        <w:t>nientes de operação de crédito interno junto ao BRDE</w:t>
      </w:r>
      <w:r>
        <w:rPr>
          <w:rFonts w:ascii="Times New Roman" w:eastAsia="Arial Unicode MS" w:hAnsi="Times New Roman" w:cs="Times New Roman"/>
          <w:sz w:val="22"/>
          <w:szCs w:val="22"/>
        </w:rPr>
        <w:t xml:space="preserve"> – PVL02.002862/2018-94, devidamente autorizado pela Lei Municipal nº 1906/2018, de 10 de outubro de 2018</w:t>
      </w:r>
      <w:r w:rsidRPr="0093473C">
        <w:rPr>
          <w:rFonts w:ascii="Times New Roman" w:eastAsia="Arial Unicode MS" w:hAnsi="Times New Roman" w:cs="Times New Roman"/>
          <w:sz w:val="22"/>
          <w:szCs w:val="22"/>
        </w:rPr>
        <w:t>.</w:t>
      </w:r>
    </w:p>
    <w:p w14:paraId="23BCC404" w14:textId="77777777" w:rsidR="0093473C" w:rsidRDefault="0093473C" w:rsidP="00874F98">
      <w:pPr>
        <w:jc w:val="both"/>
        <w:rPr>
          <w:rFonts w:ascii="Times New Roman" w:eastAsia="Arial Unicode MS" w:hAnsi="Times New Roman" w:cs="Times New Roman"/>
          <w:b/>
          <w:bCs/>
          <w:sz w:val="22"/>
          <w:szCs w:val="22"/>
        </w:rPr>
      </w:pPr>
    </w:p>
    <w:p w14:paraId="6BE1D827" w14:textId="77777777"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522E432F" w14:textId="77777777" w:rsidR="000E6AB7" w:rsidRPr="00E62804"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0E6AB7"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sidR="000E6AB7">
        <w:rPr>
          <w:rFonts w:ascii="Times New Roman" w:eastAsia="Times New Roman" w:hAnsi="Times New Roman" w:cs="Times New Roman"/>
          <w:kern w:val="0"/>
          <w:sz w:val="22"/>
          <w:szCs w:val="22"/>
          <w:lang w:eastAsia="pt-BR" w:bidi="ar-SA"/>
        </w:rPr>
        <w:t xml:space="preserve"> e os que atenderem </w:t>
      </w:r>
      <w:r w:rsidR="000E6AB7" w:rsidRPr="00595236">
        <w:rPr>
          <w:rFonts w:ascii="Times New Roman" w:eastAsia="Arial Unicode MS" w:hAnsi="Times New Roman" w:cs="Times New Roman"/>
          <w:sz w:val="22"/>
          <w:szCs w:val="22"/>
        </w:rPr>
        <w:t>a todas as exigências, inclusive quanto à</w:t>
      </w:r>
      <w:r w:rsidR="000E6AB7" w:rsidRPr="00063BED">
        <w:rPr>
          <w:rFonts w:ascii="Times New Roman" w:eastAsia="Arial Unicode MS" w:hAnsi="Times New Roman" w:cs="Times New Roman"/>
          <w:sz w:val="22"/>
          <w:szCs w:val="22"/>
        </w:rPr>
        <w:t xml:space="preserve"> documentação constante neste Edital e seus anexos.</w:t>
      </w:r>
    </w:p>
    <w:p w14:paraId="53D43505" w14:textId="77777777" w:rsidR="000E6AB7" w:rsidRDefault="000E6AB7" w:rsidP="00F47F91">
      <w:pPr>
        <w:jc w:val="both"/>
        <w:rPr>
          <w:rFonts w:ascii="Times New Roman" w:eastAsia="Arial Unicode MS" w:hAnsi="Times New Roman" w:cs="Times New Roman"/>
          <w:sz w:val="22"/>
          <w:szCs w:val="22"/>
        </w:rPr>
      </w:pPr>
    </w:p>
    <w:p w14:paraId="0F02DD95" w14:textId="77777777"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.2</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7BFB4BA8" w14:textId="77777777"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Calibri" w:hAnsi="Times New Roman" w:cs="Times New Roman"/>
          <w:kern w:val="0"/>
          <w:sz w:val="22"/>
          <w:szCs w:val="22"/>
          <w:lang w:eastAsia="en-US" w:bidi="ar-SA"/>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do Poder Público, em quaisquer de seus órgãos, ainda que descentralizados, </w:t>
      </w:r>
      <w:r w:rsidRPr="003D72A7">
        <w:rPr>
          <w:rFonts w:ascii="Times New Roman" w:hAnsi="Times New Roman"/>
          <w:sz w:val="22"/>
          <w:szCs w:val="22"/>
        </w:rPr>
        <w:t xml:space="preserve">sendo verificada tal restrição no site: </w:t>
      </w:r>
      <w:hyperlink r:id="rId7" w:history="1">
        <w:r w:rsidRPr="009544BF">
          <w:rPr>
            <w:rStyle w:val="Hyperlink"/>
            <w:rFonts w:ascii="Times New Roman" w:hAnsi="Times New Roman"/>
            <w:sz w:val="22"/>
            <w:szCs w:val="22"/>
          </w:rPr>
          <w:t>www.portaltransparencia.gov.br/sancoes/ceis</w:t>
        </w:r>
      </w:hyperlink>
      <w:r w:rsidRPr="003D72A7">
        <w:rPr>
          <w:rFonts w:ascii="Times New Roman" w:hAnsi="Times New Roman"/>
          <w:sz w:val="22"/>
          <w:szCs w:val="22"/>
        </w:rPr>
        <w:t>.</w:t>
      </w:r>
    </w:p>
    <w:p w14:paraId="72926483" w14:textId="77777777"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37A3B4BA"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w:t>
      </w:r>
      <w:r w:rsidR="0009706F">
        <w:rPr>
          <w:rFonts w:ascii="Times New Roman" w:eastAsia="Times New Roman" w:hAnsi="Times New Roman" w:cs="Times New Roman"/>
          <w:kern w:val="0"/>
          <w:sz w:val="22"/>
          <w:szCs w:val="22"/>
          <w:lang w:eastAsia="pt-BR" w:bidi="ar-SA"/>
        </w:rPr>
        <w:t>3</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6E4BE66"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.1 - A </w:t>
      </w:r>
      <w:proofErr w:type="spellStart"/>
      <w:r w:rsidR="00E47C5A">
        <w:rPr>
          <w:rFonts w:ascii="Times New Roman" w:hAnsi="Times New Roman" w:cs="Times New Roman"/>
          <w:sz w:val="22"/>
          <w:szCs w:val="22"/>
        </w:rPr>
        <w:t>emprea</w:t>
      </w:r>
      <w:proofErr w:type="spellEnd"/>
      <w:r w:rsidR="00E47C5A">
        <w:rPr>
          <w:rFonts w:ascii="Times New Roman" w:hAnsi="Times New Roman" w:cs="Times New Roman"/>
          <w:sz w:val="22"/>
          <w:szCs w:val="22"/>
        </w:rPr>
        <w:t xml:space="preserve"> </w:t>
      </w:r>
      <w:r w:rsidR="00A47962" w:rsidRPr="000C7DEC">
        <w:rPr>
          <w:rFonts w:ascii="Times New Roman" w:hAnsi="Times New Roman" w:cs="Times New Roman"/>
          <w:sz w:val="22"/>
          <w:szCs w:val="22"/>
        </w:rPr>
        <w:t xml:space="preserve">interessada </w:t>
      </w:r>
      <w:r w:rsidR="00E47C5A">
        <w:rPr>
          <w:rFonts w:ascii="Times New Roman" w:hAnsi="Times New Roman" w:cs="Times New Roman"/>
          <w:sz w:val="22"/>
          <w:szCs w:val="22"/>
        </w:rPr>
        <w:t>em participar d</w:t>
      </w:r>
      <w:r w:rsidR="00A47962" w:rsidRPr="000C7DEC">
        <w:rPr>
          <w:rFonts w:ascii="Times New Roman" w:hAnsi="Times New Roman" w:cs="Times New Roman"/>
          <w:sz w:val="22"/>
          <w:szCs w:val="22"/>
        </w:rPr>
        <w:t>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xml:space="preserve">, comprovando que a </w:t>
      </w:r>
      <w:r w:rsidR="00A47962" w:rsidRPr="000C7DEC">
        <w:rPr>
          <w:rFonts w:ascii="Times New Roman" w:hAnsi="Times New Roman" w:cs="Times New Roman"/>
          <w:sz w:val="22"/>
          <w:szCs w:val="22"/>
        </w:rPr>
        <w:lastRenderedPageBreak/>
        <w:t>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0EC09BC0"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77777777"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fac-símile ou outro meio eletrônico de transmissão de dados,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 xml:space="preserve">.4 - Caberá à Autoridade Superior decidir sobre a impugnação no prazo em até 03 (três) dias úteis após o limite de envio de impugnações. Sua manifestação de resposta se dará pela forma mais conveniente, podendo ser por e-mail, fac-símile, carta registrada (AR) ou entrega pessoal protocolada.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4FCB1359"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w:t>
      </w:r>
      <w:r w:rsidR="00E47C5A">
        <w:rPr>
          <w:rFonts w:ascii="Times New Roman" w:eastAsia="Arial Unicode MS" w:hAnsi="Times New Roman" w:cs="Times New Roman"/>
          <w:sz w:val="22"/>
          <w:szCs w:val="22"/>
        </w:rPr>
        <w:t xml:space="preserve">definidos 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A47962" w:rsidRPr="000C7DEC">
        <w:rPr>
          <w:rFonts w:ascii="Times New Roman" w:eastAsia="Arial Unicode MS" w:hAnsi="Times New Roman" w:cs="Times New Roman"/>
          <w:sz w:val="22"/>
          <w:szCs w:val="22"/>
        </w:rPr>
        <w:lastRenderedPageBreak/>
        <w:t>Comercial</w:t>
      </w:r>
      <w:r w:rsidR="001A3285">
        <w:rPr>
          <w:rFonts w:ascii="Times New Roman" w:eastAsia="Arial Unicode MS" w:hAnsi="Times New Roman" w:cs="Times New Roman"/>
          <w:sz w:val="22"/>
          <w:szCs w:val="22"/>
        </w:rPr>
        <w:t xml:space="preserve"> juntamente com as planilhas orçamentárias,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5"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752"/>
        <w:gridCol w:w="5103"/>
      </w:tblGrid>
      <w:tr w:rsidR="00AD3D67" w:rsidRPr="00E10DC9" w14:paraId="3FA4C026" w14:textId="60450050" w:rsidTr="00AD3D67">
        <w:trPr>
          <w:tblCellSpacing w:w="-8" w:type="dxa"/>
        </w:trPr>
        <w:tc>
          <w:tcPr>
            <w:tcW w:w="4776"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AD3D67" w:rsidRPr="00AD3D67" w:rsidRDefault="00AD3D67" w:rsidP="00366259">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PREFEITURA DE BENEDITO NOVO</w:t>
            </w:r>
          </w:p>
          <w:p w14:paraId="6BB06CD5" w14:textId="004F0BA0" w:rsidR="00AD3D67" w:rsidRPr="00AD3D67" w:rsidRDefault="00AD3D67" w:rsidP="00366259">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PROCESSO Nº: 117/2019</w:t>
            </w:r>
          </w:p>
          <w:p w14:paraId="6A4C063C" w14:textId="77777777" w:rsidR="00AD3D67" w:rsidRPr="00AD3D67" w:rsidRDefault="00AD3D67" w:rsidP="00366259">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 xml:space="preserve">ENVELOPE Nº 01 - "HABILITACÃO" </w:t>
            </w:r>
          </w:p>
          <w:p w14:paraId="01982A81"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AD3D67">
              <w:rPr>
                <w:rFonts w:ascii="Times New Roman" w:eastAsia="Times New Roman" w:hAnsi="Times New Roman" w:cs="Times New Roman"/>
                <w:b/>
                <w:bCs/>
                <w:sz w:val="22"/>
                <w:szCs w:val="22"/>
                <w:lang w:eastAsia="pt-BR"/>
              </w:rPr>
              <w:t>RAZÃO SOCIAL:</w:t>
            </w:r>
            <w:r w:rsidRPr="00AD3D67">
              <w:rPr>
                <w:rFonts w:ascii="Times New Roman" w:eastAsia="Times New Roman" w:hAnsi="Times New Roman" w:cs="Times New Roman"/>
                <w:sz w:val="22"/>
                <w:szCs w:val="22"/>
                <w:lang w:eastAsia="pt-BR"/>
              </w:rPr>
              <w:t xml:space="preserve"> </w:t>
            </w:r>
          </w:p>
          <w:p w14:paraId="45A35042"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CNPJ:</w:t>
            </w:r>
          </w:p>
          <w:p w14:paraId="254AD310"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ENDEREÇO:</w:t>
            </w:r>
          </w:p>
          <w:p w14:paraId="428FDF02"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TELEFONE:</w:t>
            </w:r>
          </w:p>
          <w:p w14:paraId="246B3388" w14:textId="77777777" w:rsidR="00AD3D67" w:rsidRPr="00E10DC9" w:rsidRDefault="00AD3D67" w:rsidP="00366259">
            <w:pPr>
              <w:autoSpaceDE w:val="0"/>
              <w:autoSpaceDN w:val="0"/>
              <w:adjustRightInd w:val="0"/>
              <w:jc w:val="both"/>
              <w:rPr>
                <w:rFonts w:ascii="Times New Roman" w:hAnsi="Times New Roman" w:cs="Times New Roman"/>
                <w:b/>
                <w:bCs/>
              </w:rPr>
            </w:pPr>
            <w:r w:rsidRPr="00AD3D67">
              <w:rPr>
                <w:rFonts w:ascii="Times New Roman" w:eastAsia="Times New Roman" w:hAnsi="Times New Roman" w:cs="Times New Roman"/>
                <w:b/>
                <w:sz w:val="22"/>
                <w:szCs w:val="22"/>
                <w:lang w:eastAsia="pt-BR"/>
              </w:rPr>
              <w:t>E-MAIL:</w:t>
            </w:r>
          </w:p>
        </w:tc>
        <w:tc>
          <w:tcPr>
            <w:tcW w:w="5127" w:type="dxa"/>
            <w:tcBorders>
              <w:top w:val="single" w:sz="6" w:space="0" w:color="000000"/>
              <w:left w:val="single" w:sz="6" w:space="0" w:color="000000"/>
              <w:bottom w:val="single" w:sz="6" w:space="0" w:color="000000"/>
              <w:right w:val="single" w:sz="6" w:space="0" w:color="000000"/>
            </w:tcBorders>
          </w:tcPr>
          <w:p w14:paraId="77567AEC" w14:textId="77777777"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PREFEITURA DE BENEDITO NOVO</w:t>
            </w:r>
          </w:p>
          <w:p w14:paraId="4BB69FAD" w14:textId="77777777"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PROCESSO Nº: 117/2019</w:t>
            </w:r>
          </w:p>
          <w:p w14:paraId="38189813" w14:textId="77777777"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ENVELOPE Nº 02 – "PROPOSTA DE PREÇOS"</w:t>
            </w:r>
          </w:p>
          <w:p w14:paraId="228EDDC8"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AD3D67">
              <w:rPr>
                <w:rFonts w:ascii="Times New Roman" w:eastAsia="Times New Roman" w:hAnsi="Times New Roman" w:cs="Times New Roman"/>
                <w:b/>
                <w:bCs/>
                <w:sz w:val="22"/>
                <w:szCs w:val="22"/>
                <w:lang w:eastAsia="pt-BR"/>
              </w:rPr>
              <w:t>RAZÃO SOCIAL:</w:t>
            </w:r>
            <w:r w:rsidRPr="00AD3D67">
              <w:rPr>
                <w:rFonts w:ascii="Times New Roman" w:eastAsia="Times New Roman" w:hAnsi="Times New Roman" w:cs="Times New Roman"/>
                <w:sz w:val="22"/>
                <w:szCs w:val="22"/>
                <w:lang w:eastAsia="pt-BR"/>
              </w:rPr>
              <w:t xml:space="preserve"> </w:t>
            </w:r>
          </w:p>
          <w:p w14:paraId="5DDF0311"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CNPJ:</w:t>
            </w:r>
          </w:p>
          <w:p w14:paraId="4F8592F8"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ENDEREÇO:</w:t>
            </w:r>
          </w:p>
          <w:p w14:paraId="52640E3B"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TELEFONE:</w:t>
            </w:r>
          </w:p>
          <w:p w14:paraId="5229D960" w14:textId="6382DAFA"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0731D7D6"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8</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DOCUMENTAÇÃO DE HABILITAÇÃO – Invólucro n° 01</w:t>
      </w:r>
      <w:r w:rsidR="00A47962" w:rsidRPr="000C7DEC">
        <w:rPr>
          <w:rFonts w:ascii="Times New Roman" w:eastAsia="Arial Unicode MS" w:hAnsi="Times New Roman" w:cs="Times New Roman"/>
          <w:b/>
          <w:bCs/>
          <w:sz w:val="22"/>
          <w:szCs w:val="22"/>
        </w:rPr>
        <w:t>:</w:t>
      </w:r>
    </w:p>
    <w:p w14:paraId="48F08245" w14:textId="77777777" w:rsidR="00F47F91" w:rsidRPr="00C0552D" w:rsidRDefault="00F47F91" w:rsidP="00F47F91">
      <w:pPr>
        <w:ind w:left="426" w:hanging="426"/>
        <w:jc w:val="both"/>
        <w:rPr>
          <w:rFonts w:ascii="Times New Roman" w:eastAsia="Arial Unicode MS" w:hAnsi="Times New Roman" w:cs="Times New Roman"/>
          <w:sz w:val="22"/>
          <w:szCs w:val="22"/>
          <w:u w:val="single"/>
        </w:rPr>
      </w:pPr>
    </w:p>
    <w:p w14:paraId="4DC26403" w14:textId="0D295B6A" w:rsidR="00F47F91" w:rsidRPr="002D1B34" w:rsidRDefault="00E33BC9" w:rsidP="00F47F91">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.1 - HABILITAÇÃO JURÍDICA</w:t>
      </w:r>
      <w:r w:rsidR="00F47F91" w:rsidRPr="002D1B34">
        <w:rPr>
          <w:rFonts w:ascii="Times New Roman" w:eastAsia="Arial Unicode MS" w:hAnsi="Times New Roman" w:cs="Times New Roman"/>
          <w:b/>
          <w:sz w:val="22"/>
          <w:szCs w:val="22"/>
        </w:rPr>
        <w:t xml:space="preserve">: </w:t>
      </w:r>
    </w:p>
    <w:p w14:paraId="3583A3DA" w14:textId="7700B634"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.1.1 - </w:t>
      </w:r>
      <w:r w:rsidR="00F47F91"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1631B718" w14:textId="48CF6254"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.1.2 - </w:t>
      </w:r>
      <w:r w:rsidR="00F47F91" w:rsidRPr="00C0552D">
        <w:rPr>
          <w:rFonts w:ascii="Times New Roman" w:eastAsia="Arial Unicode MS" w:hAnsi="Times New Roman" w:cs="Times New Roman"/>
          <w:sz w:val="22"/>
          <w:szCs w:val="22"/>
        </w:rPr>
        <w:t>Registro Comercial, no caso de empresa individual;</w:t>
      </w:r>
    </w:p>
    <w:p w14:paraId="0C49BF7B" w14:textId="1EF50D6C"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.1.3 - I</w:t>
      </w:r>
      <w:r w:rsidR="00F47F91" w:rsidRPr="00C0552D">
        <w:rPr>
          <w:rFonts w:ascii="Times New Roman" w:eastAsia="Arial Unicode MS" w:hAnsi="Times New Roman" w:cs="Times New Roman"/>
          <w:sz w:val="22"/>
          <w:szCs w:val="22"/>
        </w:rPr>
        <w:t>nscrição do ato constitutivo, no caso de sociedade civil, acompanhada de prova de diretoria em exercício;</w:t>
      </w:r>
    </w:p>
    <w:p w14:paraId="04438829" w14:textId="2BA815FA"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.1.4 - </w:t>
      </w:r>
      <w:r w:rsidR="00F47F91"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2DCB4265" w14:textId="77777777" w:rsidR="00F47F91" w:rsidRPr="00C0552D" w:rsidRDefault="00F47F91" w:rsidP="00F47F91">
      <w:pPr>
        <w:pStyle w:val="Corpodetexto3"/>
        <w:spacing w:after="0"/>
        <w:rPr>
          <w:rFonts w:ascii="Times New Roman" w:eastAsia="Arial Unicode MS" w:hAnsi="Times New Roman" w:cs="Times New Roman"/>
          <w:sz w:val="22"/>
          <w:szCs w:val="22"/>
        </w:rPr>
      </w:pPr>
    </w:p>
    <w:p w14:paraId="69BEEAB1" w14:textId="20B7BE69" w:rsidR="00F47F91" w:rsidRPr="002D1B34" w:rsidRDefault="00E33BC9" w:rsidP="00F47F91">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w:t>
      </w:r>
      <w:r w:rsidR="000770AB">
        <w:rPr>
          <w:rFonts w:ascii="Times New Roman" w:eastAsia="Arial Unicode MS" w:hAnsi="Times New Roman" w:cs="Times New Roman"/>
          <w:b/>
          <w:sz w:val="22"/>
          <w:szCs w:val="22"/>
          <w:u w:val="single"/>
        </w:rPr>
        <w:t>2</w:t>
      </w:r>
      <w:r w:rsidR="00F47F91" w:rsidRPr="002D1B34">
        <w:rPr>
          <w:rFonts w:ascii="Times New Roman" w:eastAsia="Arial Unicode MS" w:hAnsi="Times New Roman" w:cs="Times New Roman"/>
          <w:b/>
          <w:sz w:val="22"/>
          <w:szCs w:val="22"/>
          <w:u w:val="single"/>
        </w:rPr>
        <w:t xml:space="preserve"> - REGULARIDADE FISCAL E TRABALHISTA</w:t>
      </w:r>
      <w:r w:rsidR="00F47F91" w:rsidRPr="002D1B34">
        <w:rPr>
          <w:rFonts w:ascii="Times New Roman" w:eastAsia="Arial Unicode MS" w:hAnsi="Times New Roman" w:cs="Times New Roman"/>
          <w:b/>
          <w:sz w:val="22"/>
          <w:szCs w:val="22"/>
        </w:rPr>
        <w:t xml:space="preserve">: </w:t>
      </w:r>
    </w:p>
    <w:p w14:paraId="5C3E6583" w14:textId="238B69EC"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 xml:space="preserve">.1 - </w:t>
      </w:r>
      <w:r w:rsidR="00F47F91" w:rsidRPr="00C0552D">
        <w:rPr>
          <w:rFonts w:ascii="Times New Roman" w:eastAsia="Arial Unicode MS" w:hAnsi="Times New Roman" w:cs="Times New Roman"/>
          <w:sz w:val="22"/>
          <w:szCs w:val="22"/>
          <w:u w:val="single"/>
          <w:lang w:eastAsia="en-US"/>
        </w:rPr>
        <w:t>Prova de inscrição da empresa no Cadastro Nacional de Pessoa Jurídica (CNPJ)</w:t>
      </w:r>
      <w:r w:rsidR="00F47F91" w:rsidRPr="00C0552D">
        <w:rPr>
          <w:rFonts w:ascii="Times New Roman" w:eastAsia="Arial Unicode MS" w:hAnsi="Times New Roman" w:cs="Times New Roman"/>
          <w:sz w:val="22"/>
          <w:szCs w:val="22"/>
          <w:lang w:eastAsia="en-US"/>
        </w:rPr>
        <w:t xml:space="preserve">, através de </w:t>
      </w:r>
      <w:r w:rsidR="00F47F91" w:rsidRPr="00C0552D">
        <w:rPr>
          <w:rFonts w:ascii="Times New Roman" w:eastAsia="Arial Unicode MS" w:hAnsi="Times New Roman" w:cs="Times New Roman"/>
          <w:sz w:val="22"/>
          <w:szCs w:val="22"/>
          <w:u w:val="single"/>
          <w:lang w:eastAsia="en-US"/>
        </w:rPr>
        <w:t>Comprovante de Situação Cadastral emitida pela Receita Federal</w:t>
      </w:r>
      <w:r w:rsidR="00F47F91" w:rsidRPr="00C0552D">
        <w:rPr>
          <w:rFonts w:ascii="Times New Roman" w:eastAsia="Arial Unicode MS" w:hAnsi="Times New Roman" w:cs="Times New Roman"/>
          <w:sz w:val="22"/>
          <w:szCs w:val="22"/>
          <w:lang w:eastAsia="en-US"/>
        </w:rPr>
        <w:t>, com data de emissão não superior a 180 (cento e oitenta) dias;</w:t>
      </w:r>
    </w:p>
    <w:p w14:paraId="60C92AEE" w14:textId="2117BEB6"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.2 -</w:t>
      </w:r>
      <w:r w:rsidR="00F47F91" w:rsidRPr="00C0552D">
        <w:rPr>
          <w:rFonts w:ascii="Times New Roman" w:eastAsia="Arial Unicode MS" w:hAnsi="Times New Roman" w:cs="Times New Roman"/>
          <w:sz w:val="22"/>
          <w:szCs w:val="22"/>
          <w:lang w:eastAsia="en-US"/>
        </w:rPr>
        <w:t xml:space="preserve"> </w:t>
      </w:r>
      <w:r w:rsidR="00F47F91" w:rsidRPr="00C0552D">
        <w:rPr>
          <w:rFonts w:ascii="Times New Roman" w:eastAsia="Arial Unicode MS" w:hAnsi="Times New Roman" w:cs="Times New Roman"/>
          <w:sz w:val="22"/>
          <w:szCs w:val="22"/>
          <w:u w:val="single"/>
          <w:lang w:eastAsia="en-US"/>
        </w:rPr>
        <w:t>Prova de regularidade com a Fazenda Federal</w:t>
      </w:r>
      <w:r w:rsidR="00F47F91" w:rsidRPr="00C0552D">
        <w:rPr>
          <w:rFonts w:ascii="Times New Roman" w:eastAsia="Arial Unicode MS" w:hAnsi="Times New Roman" w:cs="Times New Roman"/>
          <w:sz w:val="22"/>
          <w:szCs w:val="22"/>
          <w:lang w:eastAsia="en-US"/>
        </w:rPr>
        <w:t xml:space="preserve">, </w:t>
      </w:r>
      <w:proofErr w:type="spellStart"/>
      <w:r w:rsidR="00F47F91" w:rsidRPr="00C0552D">
        <w:rPr>
          <w:rFonts w:ascii="Times New Roman" w:eastAsia="Arial Unicode MS" w:hAnsi="Times New Roman" w:cs="Times New Roman"/>
          <w:sz w:val="22"/>
          <w:szCs w:val="22"/>
          <w:lang w:eastAsia="en-US"/>
        </w:rPr>
        <w:t>atráves</w:t>
      </w:r>
      <w:proofErr w:type="spellEnd"/>
      <w:r w:rsidR="00F47F91" w:rsidRPr="00C0552D">
        <w:rPr>
          <w:rFonts w:ascii="Times New Roman" w:eastAsia="Arial Unicode MS" w:hAnsi="Times New Roman" w:cs="Times New Roman"/>
          <w:sz w:val="22"/>
          <w:szCs w:val="22"/>
          <w:lang w:eastAsia="en-US"/>
        </w:rPr>
        <w:t xml:space="preserve"> de </w:t>
      </w:r>
      <w:r w:rsidR="00F47F91"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00F47F91"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2080CC39" w14:textId="04AFCC4D"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 xml:space="preserve">.3 - </w:t>
      </w:r>
      <w:r w:rsidR="00F47F91" w:rsidRPr="00C0552D">
        <w:rPr>
          <w:rFonts w:ascii="Times New Roman" w:eastAsia="Arial Unicode MS" w:hAnsi="Times New Roman" w:cs="Times New Roman"/>
          <w:sz w:val="22"/>
          <w:szCs w:val="22"/>
          <w:u w:val="single"/>
          <w:lang w:eastAsia="en-US"/>
        </w:rPr>
        <w:t>Prova de regularidade para com a Fazenda Estadual,</w:t>
      </w:r>
      <w:r w:rsidR="00F47F91"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8275F6E" w14:textId="73D31DBB"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4</w:t>
      </w:r>
      <w:r w:rsidR="00F47F91">
        <w:rPr>
          <w:rFonts w:ascii="Times New Roman" w:eastAsia="Arial Unicode MS" w:hAnsi="Times New Roman" w:cs="Times New Roman"/>
          <w:sz w:val="22"/>
          <w:szCs w:val="22"/>
          <w:lang w:eastAsia="en-US"/>
        </w:rPr>
        <w:t xml:space="preserve"> - </w:t>
      </w:r>
      <w:r w:rsidR="00F47F91" w:rsidRPr="00C0552D">
        <w:rPr>
          <w:rFonts w:ascii="Times New Roman" w:eastAsia="Arial Unicode MS" w:hAnsi="Times New Roman" w:cs="Times New Roman"/>
          <w:sz w:val="22"/>
          <w:szCs w:val="22"/>
          <w:u w:val="single"/>
          <w:lang w:eastAsia="en-US"/>
        </w:rPr>
        <w:t>Prova de regularidade para com a Fazenda Municipal</w:t>
      </w:r>
      <w:r w:rsidR="00F47F91"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6984C5B1" w14:textId="5EB525C4"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 xml:space="preserve">.5 - </w:t>
      </w:r>
      <w:r w:rsidR="00F47F91"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00F47F91" w:rsidRPr="00C0552D">
        <w:rPr>
          <w:rFonts w:ascii="Times New Roman" w:eastAsia="Arial Unicode MS" w:hAnsi="Times New Roman" w:cs="Times New Roman"/>
          <w:sz w:val="22"/>
          <w:szCs w:val="22"/>
          <w:lang w:eastAsia="en-US"/>
        </w:rPr>
        <w:t>, demonstrando a situação regular no cumprimento dos encargos instituídos por Lei;</w:t>
      </w:r>
      <w:r w:rsidR="00F47F91">
        <w:rPr>
          <w:rFonts w:ascii="Times New Roman" w:eastAsia="Arial Unicode MS" w:hAnsi="Times New Roman" w:cs="Times New Roman"/>
          <w:sz w:val="22"/>
          <w:szCs w:val="22"/>
          <w:lang w:eastAsia="en-US"/>
        </w:rPr>
        <w:t xml:space="preserve"> e,</w:t>
      </w:r>
    </w:p>
    <w:p w14:paraId="25A10320" w14:textId="412052DF"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 xml:space="preserve">.6 - </w:t>
      </w:r>
      <w:r w:rsidR="00F47F91" w:rsidRPr="00C0552D">
        <w:rPr>
          <w:rFonts w:ascii="Times New Roman" w:eastAsia="Arial Unicode MS" w:hAnsi="Times New Roman" w:cs="Times New Roman"/>
          <w:sz w:val="22"/>
          <w:szCs w:val="22"/>
          <w:u w:val="single"/>
          <w:lang w:eastAsia="en-US"/>
        </w:rPr>
        <w:t>Prova de inexistência de débitos inadimplidos perante a Justiça do Trabalho</w:t>
      </w:r>
      <w:r w:rsidR="00F47F91" w:rsidRPr="00C0552D">
        <w:rPr>
          <w:rFonts w:ascii="Times New Roman" w:eastAsia="Arial Unicode MS" w:hAnsi="Times New Roman" w:cs="Times New Roman"/>
          <w:sz w:val="22"/>
          <w:szCs w:val="22"/>
          <w:lang w:eastAsia="en-US"/>
        </w:rPr>
        <w:t xml:space="preserve">, mediante a apresentação de </w:t>
      </w:r>
      <w:r w:rsidR="00F47F91" w:rsidRPr="00C0552D">
        <w:rPr>
          <w:rFonts w:ascii="Times New Roman" w:eastAsia="Arial Unicode MS" w:hAnsi="Times New Roman" w:cs="Times New Roman"/>
          <w:sz w:val="22"/>
          <w:szCs w:val="22"/>
          <w:u w:val="single"/>
          <w:lang w:eastAsia="en-US"/>
        </w:rPr>
        <w:t>Certidão Negativa de Débitos Trabalhistas (CNDT)</w:t>
      </w:r>
      <w:r w:rsidR="00F47F91" w:rsidRPr="00C0552D">
        <w:rPr>
          <w:rFonts w:ascii="Times New Roman" w:eastAsia="Arial Unicode MS" w:hAnsi="Times New Roman" w:cs="Times New Roman"/>
          <w:sz w:val="22"/>
          <w:szCs w:val="22"/>
          <w:lang w:eastAsia="en-US"/>
        </w:rPr>
        <w:t xml:space="preserve">, emitida pelo TST - Tribunal Superior do Trabalho, com data </w:t>
      </w:r>
      <w:r w:rsidR="00F47F91" w:rsidRPr="00C0552D">
        <w:rPr>
          <w:rFonts w:ascii="Times New Roman" w:eastAsia="Arial Unicode MS" w:hAnsi="Times New Roman" w:cs="Times New Roman"/>
          <w:sz w:val="22"/>
          <w:szCs w:val="22"/>
          <w:lang w:eastAsia="en-US"/>
        </w:rPr>
        <w:lastRenderedPageBreak/>
        <w:t>de emissão não superior a 180 (cento e oitenta) dias, quando não constar expressamente no corpo da Certidão o seu prazo de validade. (Lei 12.440/2011).</w:t>
      </w:r>
    </w:p>
    <w:p w14:paraId="2D01A4B7" w14:textId="4CA4D57B" w:rsidR="00F47F91" w:rsidRDefault="00F47F91" w:rsidP="00F47F91">
      <w:pPr>
        <w:pStyle w:val="Corpodetexto3"/>
        <w:spacing w:after="0"/>
        <w:jc w:val="both"/>
        <w:rPr>
          <w:rFonts w:ascii="Times New Roman" w:eastAsia="Arial Unicode MS" w:hAnsi="Times New Roman" w:cs="Times New Roman"/>
          <w:sz w:val="22"/>
          <w:szCs w:val="22"/>
          <w:lang w:val="pt-PT" w:eastAsia="pt-BR"/>
        </w:rPr>
      </w:pPr>
    </w:p>
    <w:p w14:paraId="327A0ED5" w14:textId="77777777" w:rsidR="00E47C5A" w:rsidRPr="002D1B34" w:rsidRDefault="00E47C5A" w:rsidP="00E47C5A">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3</w:t>
      </w:r>
      <w:r w:rsidRPr="002D1B34">
        <w:rPr>
          <w:rFonts w:ascii="Times New Roman" w:eastAsia="Arial Unicode MS" w:hAnsi="Times New Roman" w:cs="Times New Roman"/>
          <w:b/>
          <w:sz w:val="22"/>
          <w:szCs w:val="22"/>
          <w:u w:val="single"/>
        </w:rPr>
        <w:t xml:space="preserve"> - QUALIFICAÇÃO ECONÔMICO-FINANCEIRA</w:t>
      </w:r>
      <w:r w:rsidRPr="002D1B34">
        <w:rPr>
          <w:rFonts w:ascii="Times New Roman" w:eastAsia="Arial Unicode MS" w:hAnsi="Times New Roman" w:cs="Times New Roman"/>
          <w:b/>
          <w:sz w:val="22"/>
          <w:szCs w:val="22"/>
        </w:rPr>
        <w:t xml:space="preserve">: </w:t>
      </w:r>
    </w:p>
    <w:p w14:paraId="0F97D59A" w14:textId="77777777" w:rsidR="00E47C5A" w:rsidRPr="00A366F6" w:rsidRDefault="00E47C5A" w:rsidP="00E47C5A">
      <w:pPr>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8.3.1 -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4EEA2EB7" w14:textId="77777777" w:rsidR="00E47C5A" w:rsidRPr="00A366F6" w:rsidRDefault="00E47C5A" w:rsidP="00E47C5A">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A366F6">
        <w:rPr>
          <w:rFonts w:ascii="Times New Roman" w:hAnsi="Times New Roman" w:cs="Times New Roman"/>
          <w:b/>
          <w:bCs/>
          <w:sz w:val="22"/>
          <w:szCs w:val="22"/>
        </w:rPr>
        <w:t>8.3.1.1</w:t>
      </w:r>
      <w:r w:rsidRPr="00A366F6">
        <w:rPr>
          <w:rFonts w:ascii="Times New Roman" w:hAnsi="Times New Roman" w:cs="Times New Roman"/>
          <w:sz w:val="22"/>
          <w:szCs w:val="22"/>
        </w:rPr>
        <w:t xml:space="preserve"> - Para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w:t>
      </w:r>
      <w:bookmarkStart w:id="0" w:name="_GoBack"/>
      <w:bookmarkEnd w:id="0"/>
      <w:r w:rsidRPr="00A366F6">
        <w:rPr>
          <w:rFonts w:ascii="Times New Roman" w:hAnsi="Times New Roman" w:cs="Times New Roman"/>
          <w:sz w:val="22"/>
          <w:szCs w:val="22"/>
        </w:rPr>
        <w:t xml:space="preserve">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A9E9EC5" w14:textId="6891401F" w:rsidR="00B6462A" w:rsidRPr="00A366F6" w:rsidRDefault="00B6462A" w:rsidP="00F47F91">
      <w:pPr>
        <w:pStyle w:val="Corpodetexto3"/>
        <w:spacing w:after="0"/>
        <w:jc w:val="both"/>
        <w:rPr>
          <w:rFonts w:ascii="Times New Roman" w:eastAsia="Arial Unicode MS" w:hAnsi="Times New Roman" w:cs="Times New Roman"/>
          <w:sz w:val="22"/>
          <w:szCs w:val="22"/>
          <w:lang w:eastAsia="pt-BR"/>
        </w:rPr>
      </w:pPr>
    </w:p>
    <w:p w14:paraId="1F34C47D" w14:textId="7E0F849B" w:rsidR="00E47C5A" w:rsidRPr="00CB110A" w:rsidRDefault="00E47C5A" w:rsidP="00E47C5A">
      <w:pPr>
        <w:pStyle w:val="PargrafodaLista"/>
        <w:pBdr>
          <w:top w:val="nil"/>
          <w:left w:val="nil"/>
          <w:bottom w:val="nil"/>
          <w:right w:val="nil"/>
          <w:between w:val="nil"/>
        </w:pBdr>
        <w:tabs>
          <w:tab w:val="left" w:pos="1120"/>
        </w:tabs>
        <w:spacing w:after="0" w:line="240" w:lineRule="auto"/>
        <w:ind w:left="0" w:right="99"/>
        <w:jc w:val="both"/>
        <w:rPr>
          <w:rFonts w:ascii="Times New Roman" w:hAnsi="Times New Roman"/>
          <w:color w:val="000000"/>
        </w:rPr>
      </w:pPr>
      <w:r w:rsidRPr="00A366F6">
        <w:rPr>
          <w:rFonts w:ascii="Times New Roman" w:eastAsia="Times New Roman" w:hAnsi="Times New Roman"/>
        </w:rPr>
        <w:t xml:space="preserve">8.3.2 - 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2755D62F" w14:textId="23067DC0" w:rsidR="00E47C5A" w:rsidRPr="00CB110A" w:rsidRDefault="00E47C5A" w:rsidP="00F47F91">
      <w:pPr>
        <w:pStyle w:val="Corpodetexto3"/>
        <w:spacing w:after="0"/>
        <w:jc w:val="both"/>
        <w:rPr>
          <w:rFonts w:ascii="Times New Roman" w:eastAsia="Arial Unicode MS" w:hAnsi="Times New Roman" w:cs="Times New Roman"/>
          <w:sz w:val="22"/>
          <w:szCs w:val="22"/>
          <w:lang w:eastAsia="pt-BR"/>
        </w:rPr>
      </w:pPr>
    </w:p>
    <w:p w14:paraId="76B01055" w14:textId="77777777" w:rsidR="00E47C5A" w:rsidRPr="00CB110A" w:rsidRDefault="00B6462A" w:rsidP="00E47C5A">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sidRPr="00CB110A">
        <w:rPr>
          <w:rFonts w:ascii="Times New Roman" w:eastAsia="Times New Roman" w:hAnsi="Times New Roman" w:cs="Times New Roman"/>
          <w:color w:val="000000"/>
          <w:kern w:val="0"/>
          <w:sz w:val="22"/>
          <w:szCs w:val="22"/>
          <w:lang w:eastAsia="pt-BR" w:bidi="ar-SA"/>
        </w:rPr>
        <w:t xml:space="preserve">a)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5E041F8F" w14:textId="35B83402" w:rsidR="00B6462A" w:rsidRPr="00CB110A" w:rsidRDefault="00B6462A" w:rsidP="00E47C5A">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64CCA4C4" w14:textId="77777777" w:rsidR="00CB110A" w:rsidRDefault="00CB110A" w:rsidP="00E47C5A">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5F3BA5C3" w14:textId="18648EF2" w:rsidR="00B6462A" w:rsidRPr="00CB110A" w:rsidRDefault="00B6462A" w:rsidP="00E47C5A">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CB110A">
        <w:rPr>
          <w:rFonts w:ascii="Times New Roman" w:eastAsia="Times New Roman" w:hAnsi="Times New Roman" w:cs="Times New Roman"/>
          <w:color w:val="000000"/>
          <w:kern w:val="0"/>
          <w:sz w:val="22"/>
          <w:szCs w:val="22"/>
          <w:lang w:eastAsia="pt-BR" w:bidi="ar-SA"/>
        </w:rPr>
        <w:t xml:space="preserve">b) Demonstração da saúde financeira da empresa, devendo ser apresentada e calculada atendendo aos índices da tabela abaixo, em papel timbrado da empresa com a respectiva assinatura do contador responsável: </w:t>
      </w:r>
    </w:p>
    <w:p w14:paraId="6C54B2CF" w14:textId="085CAA29" w:rsidR="00E47C5A" w:rsidRPr="00CB110A" w:rsidRDefault="00E47C5A" w:rsidP="00E47C5A">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5196"/>
        <w:gridCol w:w="1418"/>
      </w:tblGrid>
      <w:tr w:rsidR="00CB110A" w:rsidRPr="00CB110A" w14:paraId="336B4C51" w14:textId="77777777" w:rsidTr="00CB110A">
        <w:tc>
          <w:tcPr>
            <w:tcW w:w="3304" w:type="dxa"/>
          </w:tcPr>
          <w:p w14:paraId="6BBF5A38"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LC = Liquidez Corrente</w:t>
            </w:r>
          </w:p>
        </w:tc>
        <w:tc>
          <w:tcPr>
            <w:tcW w:w="5196" w:type="dxa"/>
          </w:tcPr>
          <w:p w14:paraId="26F510A1"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Ativo Circulante</w:t>
            </w:r>
          </w:p>
          <w:p w14:paraId="228BB4C0"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Passico Circulante</w:t>
            </w:r>
          </w:p>
        </w:tc>
        <w:tc>
          <w:tcPr>
            <w:tcW w:w="1418" w:type="dxa"/>
          </w:tcPr>
          <w:p w14:paraId="64A1EF6E"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&gt;1,2</w:t>
            </w:r>
          </w:p>
        </w:tc>
      </w:tr>
      <w:tr w:rsidR="00CB110A" w:rsidRPr="00CB110A" w14:paraId="3629DE1E" w14:textId="77777777" w:rsidTr="00CB110A">
        <w:tc>
          <w:tcPr>
            <w:tcW w:w="3304" w:type="dxa"/>
          </w:tcPr>
          <w:p w14:paraId="365B94D8"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7269FF01"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6768AFB7"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r w:rsidR="00CB110A" w:rsidRPr="00CB110A" w14:paraId="4D4581D2" w14:textId="77777777" w:rsidTr="00CB110A">
        <w:tc>
          <w:tcPr>
            <w:tcW w:w="3304" w:type="dxa"/>
          </w:tcPr>
          <w:p w14:paraId="7F3AE82E"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LG = Índice de Liquidez Total</w:t>
            </w:r>
          </w:p>
        </w:tc>
        <w:tc>
          <w:tcPr>
            <w:tcW w:w="5196" w:type="dxa"/>
          </w:tcPr>
          <w:p w14:paraId="11EA3143"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Ativo Circulante + Realizável em Longo Prazo</w:t>
            </w:r>
          </w:p>
          <w:p w14:paraId="60709741"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Passico Circulante + Exigível em Longo Prazo</w:t>
            </w:r>
          </w:p>
        </w:tc>
        <w:tc>
          <w:tcPr>
            <w:tcW w:w="1418" w:type="dxa"/>
          </w:tcPr>
          <w:p w14:paraId="5A677021"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&gt;1,2</w:t>
            </w:r>
          </w:p>
        </w:tc>
      </w:tr>
      <w:tr w:rsidR="00CB110A" w:rsidRPr="00CB110A" w14:paraId="01A6E02C" w14:textId="77777777" w:rsidTr="00CB110A">
        <w:tc>
          <w:tcPr>
            <w:tcW w:w="3304" w:type="dxa"/>
          </w:tcPr>
          <w:p w14:paraId="7E923B57"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4AFB6194"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28DB570A"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r w:rsidR="00CB110A" w:rsidRPr="00CB110A" w14:paraId="15D0E47D" w14:textId="77777777" w:rsidTr="00CB110A">
        <w:tc>
          <w:tcPr>
            <w:tcW w:w="3304" w:type="dxa"/>
          </w:tcPr>
          <w:p w14:paraId="79F29AAC"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GE = Grau de Individamento</w:t>
            </w:r>
          </w:p>
        </w:tc>
        <w:tc>
          <w:tcPr>
            <w:tcW w:w="5196" w:type="dxa"/>
          </w:tcPr>
          <w:p w14:paraId="6B24BC82"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Exigível Total</w:t>
            </w:r>
          </w:p>
          <w:p w14:paraId="7B60AE8D"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Patrimônio Líquido</w:t>
            </w:r>
          </w:p>
        </w:tc>
        <w:tc>
          <w:tcPr>
            <w:tcW w:w="1418" w:type="dxa"/>
          </w:tcPr>
          <w:p w14:paraId="471543A5"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&lt;0,40</w:t>
            </w:r>
          </w:p>
        </w:tc>
      </w:tr>
      <w:tr w:rsidR="00CB110A" w:rsidRPr="00CB110A" w14:paraId="4E93C8FC" w14:textId="77777777" w:rsidTr="00CB110A">
        <w:tc>
          <w:tcPr>
            <w:tcW w:w="3304" w:type="dxa"/>
          </w:tcPr>
          <w:p w14:paraId="09DA5732"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184FCD18"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487BC079"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r w:rsidR="00CB110A" w:rsidRPr="00CB110A" w14:paraId="4593C531" w14:textId="77777777" w:rsidTr="00CB110A">
        <w:tc>
          <w:tcPr>
            <w:tcW w:w="3304" w:type="dxa"/>
          </w:tcPr>
          <w:p w14:paraId="16923C06"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PL = Patrimônio Líquido</w:t>
            </w:r>
          </w:p>
        </w:tc>
        <w:tc>
          <w:tcPr>
            <w:tcW w:w="5196" w:type="dxa"/>
          </w:tcPr>
          <w:p w14:paraId="031568CE"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10% do valor estimado da obra</w:t>
            </w:r>
          </w:p>
        </w:tc>
        <w:tc>
          <w:tcPr>
            <w:tcW w:w="1418" w:type="dxa"/>
          </w:tcPr>
          <w:p w14:paraId="67626A45"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bl>
    <w:p w14:paraId="5100B766" w14:textId="77777777" w:rsidR="00CB110A" w:rsidRPr="00CB110A" w:rsidRDefault="00CB110A" w:rsidP="00CB110A">
      <w:pPr>
        <w:pStyle w:val="Corpodetexto3"/>
        <w:spacing w:after="0"/>
        <w:jc w:val="both"/>
        <w:rPr>
          <w:rFonts w:ascii="Times New Roman" w:hAnsi="Times New Roman" w:cs="Times New Roman"/>
          <w:i/>
          <w:iCs/>
          <w:sz w:val="20"/>
          <w:szCs w:val="20"/>
        </w:rPr>
      </w:pPr>
      <w:r w:rsidRPr="00CB110A">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2388B2A7" w14:textId="77777777" w:rsidR="00CB110A" w:rsidRPr="00CB110A" w:rsidRDefault="00CB110A" w:rsidP="00CB110A">
      <w:pPr>
        <w:pStyle w:val="Corpodetexto3"/>
        <w:spacing w:after="0"/>
        <w:jc w:val="both"/>
        <w:rPr>
          <w:rFonts w:ascii="Times New Roman" w:hAnsi="Times New Roman" w:cs="Times New Roman"/>
          <w:i/>
          <w:iCs/>
          <w:sz w:val="20"/>
          <w:szCs w:val="20"/>
        </w:rPr>
      </w:pPr>
    </w:p>
    <w:p w14:paraId="4E3A680A"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FÓRMULA DE CÁLCULO </w:t>
      </w:r>
    </w:p>
    <w:p w14:paraId="31B62A64"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Liquidez corrente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Ativo circulante</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LC = </w:t>
      </w:r>
      <w:r w:rsidRPr="00CB110A">
        <w:rPr>
          <w:rFonts w:ascii="Times New Roman" w:eastAsia="Times New Roman" w:hAnsi="Times New Roman" w:cs="Times New Roman"/>
          <w:color w:val="000000"/>
          <w:kern w:val="0"/>
          <w:sz w:val="18"/>
          <w:szCs w:val="18"/>
          <w:lang w:eastAsia="pt-BR" w:bidi="ar-SA"/>
        </w:rPr>
        <w:tab/>
        <w:t xml:space="preserve">AC </w:t>
      </w:r>
    </w:p>
    <w:p w14:paraId="3485013D" w14:textId="77777777" w:rsidR="00CB110A" w:rsidRPr="00CB110A" w:rsidRDefault="00CB110A" w:rsidP="00CB110A">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Passivo circulante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PC </w:t>
      </w:r>
    </w:p>
    <w:p w14:paraId="6D8D62DD"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p>
    <w:p w14:paraId="6416B317"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Liquidez Total ou Geral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(Ativo Circulante + Realizável Longo Prazo)</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LG = </w:t>
      </w:r>
      <w:r w:rsidRPr="00CB110A">
        <w:rPr>
          <w:rFonts w:ascii="Times New Roman" w:eastAsia="Times New Roman" w:hAnsi="Times New Roman" w:cs="Times New Roman"/>
          <w:color w:val="000000"/>
          <w:kern w:val="0"/>
          <w:sz w:val="18"/>
          <w:szCs w:val="18"/>
          <w:lang w:eastAsia="pt-BR" w:bidi="ar-SA"/>
        </w:rPr>
        <w:tab/>
        <w:t xml:space="preserve">(AC – RLP) </w:t>
      </w:r>
    </w:p>
    <w:p w14:paraId="55E16E78" w14:textId="77777777" w:rsidR="00CB110A" w:rsidRPr="00CB110A" w:rsidRDefault="00CB110A" w:rsidP="00CB110A">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(Passivo Circulante + Passivo Realizável a Longo Prazo)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(PC + ELP) </w:t>
      </w:r>
    </w:p>
    <w:p w14:paraId="4457C7C3"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p>
    <w:p w14:paraId="76975954"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Grau de Endividamento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Passivo Circulante + Passivo Realizável a Longo Prazo</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t xml:space="preserve">GE = </w:t>
      </w:r>
      <w:r w:rsidRPr="00CB110A">
        <w:rPr>
          <w:rFonts w:ascii="Times New Roman" w:eastAsia="Times New Roman" w:hAnsi="Times New Roman" w:cs="Times New Roman"/>
          <w:color w:val="000000"/>
          <w:kern w:val="0"/>
          <w:sz w:val="18"/>
          <w:szCs w:val="18"/>
          <w:lang w:eastAsia="pt-BR" w:bidi="ar-SA"/>
        </w:rPr>
        <w:tab/>
        <w:t xml:space="preserve">ET </w:t>
      </w:r>
    </w:p>
    <w:p w14:paraId="274AF563" w14:textId="77777777" w:rsidR="00CB110A" w:rsidRPr="00CB110A" w:rsidRDefault="00CB110A" w:rsidP="00CB110A">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lastRenderedPageBreak/>
        <w:t xml:space="preserve">Patrimônio Líquido PL </w:t>
      </w:r>
    </w:p>
    <w:p w14:paraId="01B492D6" w14:textId="77777777" w:rsidR="00CB110A" w:rsidRPr="00CB110A" w:rsidRDefault="00CB110A" w:rsidP="00CB110A">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0771D43E" w14:textId="28FD8316" w:rsidR="00CB110A" w:rsidRPr="00CB110A" w:rsidRDefault="00CB110A" w:rsidP="00CB110A">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r>
        <w:rPr>
          <w:rFonts w:ascii="Times New Roman" w:hAnsi="Times New Roman"/>
        </w:rPr>
        <w:tab/>
      </w:r>
      <w:r w:rsidRPr="00CB110A">
        <w:rPr>
          <w:rFonts w:ascii="Times New Roman" w:hAnsi="Times New Roman"/>
        </w:rPr>
        <w:t>b.1) Na verificação dos índices constantes do quadro acima serão consideradas até 2 (duas) casas decimais após a virgula, adotando-se as regras matemáticas de arredondamento das demais casas decimais desconsideradas.</w:t>
      </w:r>
    </w:p>
    <w:p w14:paraId="34E8005B" w14:textId="77777777" w:rsidR="00CB110A" w:rsidRPr="00CB110A" w:rsidRDefault="00CB110A" w:rsidP="00CB110A">
      <w:pPr>
        <w:pBdr>
          <w:top w:val="nil"/>
          <w:left w:val="nil"/>
          <w:bottom w:val="nil"/>
          <w:right w:val="nil"/>
          <w:between w:val="nil"/>
        </w:pBdr>
        <w:rPr>
          <w:rFonts w:ascii="Times New Roman" w:hAnsi="Times New Roman" w:cs="Times New Roman"/>
          <w:color w:val="000000"/>
          <w:sz w:val="22"/>
          <w:szCs w:val="22"/>
        </w:rPr>
      </w:pPr>
    </w:p>
    <w:p w14:paraId="43626583" w14:textId="088F9616" w:rsidR="00CB110A" w:rsidRPr="00AC77BE" w:rsidRDefault="00CB110A" w:rsidP="00CB110A">
      <w:pPr>
        <w:pBdr>
          <w:top w:val="nil"/>
          <w:left w:val="nil"/>
          <w:bottom w:val="nil"/>
          <w:right w:val="nil"/>
          <w:between w:val="nil"/>
        </w:pBdr>
        <w:ind w:right="101" w:firstLine="1134"/>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rPr>
        <w:t>b</w:t>
      </w:r>
      <w:r w:rsidRPr="00CB110A">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2</w:t>
      </w:r>
      <w:r w:rsidRPr="00CB110A">
        <w:rPr>
          <w:rFonts w:ascii="Times New Roman" w:eastAsia="Times New Roman" w:hAnsi="Times New Roman" w:cs="Times New Roman"/>
          <w:color w:val="000000"/>
          <w:sz w:val="22"/>
          <w:szCs w:val="22"/>
        </w:rPr>
        <w:t xml:space="preserve">)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w:t>
      </w:r>
      <w:r w:rsidRPr="00AC77BE">
        <w:rPr>
          <w:rFonts w:ascii="Times New Roman" w:eastAsia="Times New Roman" w:hAnsi="Times New Roman" w:cs="Times New Roman"/>
          <w:color w:val="000000"/>
          <w:sz w:val="22"/>
          <w:szCs w:val="22"/>
        </w:rPr>
        <w:t>Demonstrativo do Resultado pela Junta Comercial do Estado. É indispensável que o licitante faça a necessária prova de ser utilizador do SPED, bem como de que escritura informações contábeis pela ECD. A prova desta circunstância afastaria o descumprimento do inciso I do artigo 31 da Lei Federal n.º 8.666/93;</w:t>
      </w:r>
    </w:p>
    <w:p w14:paraId="6B9617F9" w14:textId="77777777" w:rsidR="00CB110A" w:rsidRPr="00AC77BE" w:rsidRDefault="00CB110A" w:rsidP="00B6462A">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44DD3E65" w14:textId="77777777" w:rsidR="00153319" w:rsidRPr="00AC77BE" w:rsidRDefault="00153319" w:rsidP="00153319">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sidRPr="00AC77BE">
        <w:rPr>
          <w:rFonts w:ascii="Times New Roman" w:eastAsia="Times New Roman" w:hAnsi="Times New Roman" w:cs="Times New Roman"/>
          <w:b/>
          <w:bCs/>
          <w:color w:val="000000"/>
          <w:sz w:val="22"/>
          <w:szCs w:val="22"/>
          <w:u w:val="single"/>
        </w:rPr>
        <w:t>8.4 – QUALIFICAÇÃO TÉCNICA</w:t>
      </w:r>
    </w:p>
    <w:p w14:paraId="7EA7E832" w14:textId="03F17248" w:rsidR="00B6462A" w:rsidRPr="00AC77BE" w:rsidRDefault="00153319" w:rsidP="00153319">
      <w:pPr>
        <w:widowControl/>
        <w:suppressAutoHyphens w:val="0"/>
        <w:autoSpaceDE w:val="0"/>
        <w:autoSpaceDN w:val="0"/>
        <w:adjustRightInd w:val="0"/>
        <w:spacing w:after="18"/>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8.4.1 - </w:t>
      </w:r>
      <w:r w:rsidR="00B6462A"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00B6462A"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0F27A3A" w14:textId="77777777" w:rsidR="001A3AD2" w:rsidRDefault="001A3AD2" w:rsidP="0015331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0A83B0A4" w14:textId="413A9EFF" w:rsidR="00B6462A" w:rsidRPr="00AC77BE" w:rsidRDefault="00153319" w:rsidP="0015331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8.4.2 - </w:t>
      </w:r>
      <w:r w:rsidR="00B6462A"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00B6462A"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p w14:paraId="3C8AD3B0" w14:textId="33D0669C" w:rsidR="00153319" w:rsidRPr="00AC77BE" w:rsidRDefault="00153319" w:rsidP="0015331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1276"/>
        <w:gridCol w:w="1985"/>
      </w:tblGrid>
      <w:tr w:rsidR="00A36F9A" w:rsidRPr="00732122" w14:paraId="7657F5B1" w14:textId="77777777" w:rsidTr="00732122">
        <w:trPr>
          <w:trHeight w:val="220"/>
        </w:trPr>
        <w:tc>
          <w:tcPr>
            <w:tcW w:w="6521" w:type="dxa"/>
            <w:shd w:val="clear" w:color="auto" w:fill="BFBFBF"/>
          </w:tcPr>
          <w:p w14:paraId="7AB42831" w14:textId="77777777" w:rsidR="00A36F9A" w:rsidRPr="00732122" w:rsidRDefault="00A36F9A" w:rsidP="00A36F9A">
            <w:pPr>
              <w:pBdr>
                <w:top w:val="nil"/>
                <w:left w:val="nil"/>
                <w:bottom w:val="nil"/>
                <w:right w:val="nil"/>
                <w:between w:val="nil"/>
              </w:pBdr>
              <w:ind w:left="1502" w:right="303"/>
              <w:jc w:val="center"/>
              <w:rPr>
                <w:rFonts w:ascii="Times New Roman" w:hAnsi="Times New Roman" w:cs="Times New Roman"/>
                <w:color w:val="000000"/>
                <w:sz w:val="20"/>
                <w:szCs w:val="20"/>
              </w:rPr>
            </w:pPr>
            <w:r w:rsidRPr="00732122">
              <w:rPr>
                <w:rFonts w:ascii="Times New Roman" w:eastAsia="Times New Roman" w:hAnsi="Times New Roman" w:cs="Times New Roman"/>
                <w:color w:val="000000"/>
                <w:sz w:val="20"/>
                <w:szCs w:val="20"/>
              </w:rPr>
              <w:t>DESCRIÇÃO</w:t>
            </w:r>
          </w:p>
        </w:tc>
        <w:tc>
          <w:tcPr>
            <w:tcW w:w="1276" w:type="dxa"/>
            <w:shd w:val="clear" w:color="auto" w:fill="BFBFBF"/>
          </w:tcPr>
          <w:p w14:paraId="6C76D5A9" w14:textId="47E43A7B" w:rsidR="00A36F9A" w:rsidRPr="00732122" w:rsidRDefault="00A36F9A" w:rsidP="00A36F9A">
            <w:pPr>
              <w:pBdr>
                <w:top w:val="nil"/>
                <w:left w:val="nil"/>
                <w:bottom w:val="nil"/>
                <w:right w:val="nil"/>
                <w:between w:val="nil"/>
              </w:pBdr>
              <w:ind w:left="55" w:right="72"/>
              <w:jc w:val="center"/>
              <w:rPr>
                <w:rFonts w:ascii="Times New Roman" w:hAnsi="Times New Roman" w:cs="Times New Roman"/>
                <w:color w:val="000000"/>
                <w:sz w:val="20"/>
                <w:szCs w:val="20"/>
              </w:rPr>
            </w:pPr>
            <w:r w:rsidRPr="00732122">
              <w:rPr>
                <w:rFonts w:ascii="Times New Roman" w:eastAsia="Times New Roman" w:hAnsi="Times New Roman" w:cs="Times New Roman"/>
                <w:color w:val="000000"/>
                <w:sz w:val="20"/>
                <w:szCs w:val="20"/>
              </w:rPr>
              <w:t>UNIDADE</w:t>
            </w:r>
          </w:p>
        </w:tc>
        <w:tc>
          <w:tcPr>
            <w:tcW w:w="1985" w:type="dxa"/>
            <w:shd w:val="clear" w:color="auto" w:fill="BFBFBF"/>
          </w:tcPr>
          <w:p w14:paraId="25EFA9F5" w14:textId="77777777" w:rsidR="00A36F9A" w:rsidRPr="00732122" w:rsidRDefault="00A36F9A" w:rsidP="00A36F9A">
            <w:pPr>
              <w:pBdr>
                <w:top w:val="nil"/>
                <w:left w:val="nil"/>
                <w:bottom w:val="nil"/>
                <w:right w:val="nil"/>
                <w:between w:val="nil"/>
              </w:pBdr>
              <w:ind w:left="224" w:right="218"/>
              <w:jc w:val="center"/>
              <w:rPr>
                <w:rFonts w:ascii="Times New Roman" w:hAnsi="Times New Roman" w:cs="Times New Roman"/>
                <w:color w:val="000000"/>
                <w:sz w:val="20"/>
                <w:szCs w:val="20"/>
              </w:rPr>
            </w:pPr>
            <w:r w:rsidRPr="00732122">
              <w:rPr>
                <w:rFonts w:ascii="Times New Roman" w:eastAsia="Times New Roman" w:hAnsi="Times New Roman" w:cs="Times New Roman"/>
                <w:color w:val="000000"/>
                <w:sz w:val="20"/>
                <w:szCs w:val="20"/>
              </w:rPr>
              <w:t>QUANTIDADE MÍNIMA</w:t>
            </w:r>
          </w:p>
        </w:tc>
      </w:tr>
      <w:tr w:rsidR="00A36F9A" w:rsidRPr="00AC77BE" w14:paraId="7BCC3D73" w14:textId="77777777" w:rsidTr="00732122">
        <w:trPr>
          <w:trHeight w:val="220"/>
        </w:trPr>
        <w:tc>
          <w:tcPr>
            <w:tcW w:w="6521" w:type="dxa"/>
          </w:tcPr>
          <w:p w14:paraId="27797167" w14:textId="2CEC0092" w:rsidR="00A36F9A" w:rsidRPr="00A36F9A" w:rsidRDefault="00A36F9A" w:rsidP="008F5CC3">
            <w:pPr>
              <w:pBdr>
                <w:top w:val="nil"/>
                <w:left w:val="nil"/>
                <w:bottom w:val="nil"/>
                <w:right w:val="nil"/>
                <w:between w:val="nil"/>
              </w:pBdr>
              <w:ind w:left="103"/>
              <w:jc w:val="both"/>
              <w:rPr>
                <w:rFonts w:ascii="Times New Roman" w:hAnsi="Times New Roman" w:cs="Times New Roman"/>
                <w:color w:val="000000"/>
                <w:sz w:val="20"/>
                <w:szCs w:val="20"/>
              </w:rPr>
            </w:pPr>
            <w:r>
              <w:rPr>
                <w:rFonts w:ascii="Times New Roman" w:hAnsi="Times New Roman" w:cs="Times New Roman"/>
                <w:color w:val="000000"/>
                <w:sz w:val="20"/>
                <w:szCs w:val="20"/>
              </w:rPr>
              <w:t>TRANSPORTE COM CAMINHÃO BASCULANTE DE MATERIAL</w:t>
            </w:r>
            <w:r w:rsidR="008F5CC3">
              <w:rPr>
                <w:rFonts w:ascii="Times New Roman" w:hAnsi="Times New Roman" w:cs="Times New Roman"/>
                <w:color w:val="000000"/>
                <w:sz w:val="20"/>
                <w:szCs w:val="20"/>
              </w:rPr>
              <w:t xml:space="preserve"> REFERENTE A MOVIMENTAÇÃO DE TERRA</w:t>
            </w:r>
          </w:p>
        </w:tc>
        <w:tc>
          <w:tcPr>
            <w:tcW w:w="1276" w:type="dxa"/>
          </w:tcPr>
          <w:p w14:paraId="790037AF" w14:textId="5B53436C" w:rsidR="00A36F9A" w:rsidRPr="00A36F9A" w:rsidRDefault="00A36F9A" w:rsidP="00A36F9A">
            <w:pPr>
              <w:pBdr>
                <w:top w:val="nil"/>
                <w:left w:val="nil"/>
                <w:bottom w:val="nil"/>
                <w:right w:val="nil"/>
                <w:between w:val="nil"/>
              </w:pBdr>
              <w:ind w:left="251" w:right="252"/>
              <w:jc w:val="center"/>
              <w:rPr>
                <w:rFonts w:ascii="Times New Roman" w:hAnsi="Times New Roman" w:cs="Times New Roman"/>
                <w:color w:val="000000"/>
                <w:sz w:val="20"/>
                <w:szCs w:val="20"/>
              </w:rPr>
            </w:pPr>
            <w:r>
              <w:rPr>
                <w:rFonts w:ascii="Times New Roman" w:hAnsi="Times New Roman" w:cs="Times New Roman"/>
                <w:color w:val="000000"/>
                <w:sz w:val="20"/>
                <w:szCs w:val="20"/>
              </w:rPr>
              <w:t>M³xKM</w:t>
            </w:r>
          </w:p>
        </w:tc>
        <w:tc>
          <w:tcPr>
            <w:tcW w:w="1985" w:type="dxa"/>
          </w:tcPr>
          <w:p w14:paraId="1865286B" w14:textId="7507E0CA" w:rsidR="00A36F9A" w:rsidRPr="00A36F9A" w:rsidRDefault="00A36F9A" w:rsidP="00A36F9A">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69.000,00</w:t>
            </w:r>
          </w:p>
        </w:tc>
      </w:tr>
      <w:tr w:rsidR="00A36F9A" w:rsidRPr="00AC77BE" w14:paraId="6BF75857" w14:textId="77777777" w:rsidTr="00732122">
        <w:trPr>
          <w:trHeight w:val="220"/>
        </w:trPr>
        <w:tc>
          <w:tcPr>
            <w:tcW w:w="6521" w:type="dxa"/>
          </w:tcPr>
          <w:p w14:paraId="655E67E6" w14:textId="05F7FF50" w:rsidR="00A36F9A" w:rsidRPr="00A36F9A" w:rsidRDefault="00A36F9A" w:rsidP="008F5CC3">
            <w:pPr>
              <w:pBdr>
                <w:top w:val="nil"/>
                <w:left w:val="nil"/>
                <w:bottom w:val="nil"/>
                <w:right w:val="nil"/>
                <w:between w:val="nil"/>
              </w:pBdr>
              <w:ind w:left="103"/>
              <w:jc w:val="both"/>
              <w:rPr>
                <w:rFonts w:ascii="Times New Roman" w:hAnsi="Times New Roman" w:cs="Times New Roman"/>
                <w:color w:val="000000"/>
                <w:sz w:val="20"/>
                <w:szCs w:val="20"/>
              </w:rPr>
            </w:pPr>
            <w:r>
              <w:rPr>
                <w:rFonts w:ascii="Times New Roman" w:hAnsi="Times New Roman" w:cs="Times New Roman"/>
                <w:color w:val="000000"/>
                <w:sz w:val="20"/>
                <w:szCs w:val="20"/>
              </w:rPr>
              <w:t>FORNECIMENTO E ASSENTAMENTO DE TUBOS DE CONCRETO, INCLUSIVE REJUNTE</w:t>
            </w:r>
          </w:p>
        </w:tc>
        <w:tc>
          <w:tcPr>
            <w:tcW w:w="1276" w:type="dxa"/>
          </w:tcPr>
          <w:p w14:paraId="71C4DDF5" w14:textId="422729A4" w:rsidR="00A36F9A" w:rsidRPr="00A36F9A" w:rsidRDefault="00A36F9A" w:rsidP="00A36F9A">
            <w:pPr>
              <w:pBdr>
                <w:top w:val="nil"/>
                <w:left w:val="nil"/>
                <w:bottom w:val="nil"/>
                <w:right w:val="nil"/>
                <w:between w:val="nil"/>
              </w:pBdr>
              <w:ind w:left="251" w:right="252"/>
              <w:jc w:val="center"/>
              <w:rPr>
                <w:rFonts w:ascii="Times New Roman" w:hAnsi="Times New Roman" w:cs="Times New Roman"/>
                <w:color w:val="000000"/>
                <w:sz w:val="20"/>
                <w:szCs w:val="20"/>
              </w:rPr>
            </w:pPr>
            <w:r>
              <w:rPr>
                <w:rFonts w:ascii="Times New Roman" w:hAnsi="Times New Roman" w:cs="Times New Roman"/>
                <w:color w:val="000000"/>
                <w:sz w:val="20"/>
                <w:szCs w:val="20"/>
              </w:rPr>
              <w:t>M</w:t>
            </w:r>
          </w:p>
        </w:tc>
        <w:tc>
          <w:tcPr>
            <w:tcW w:w="1985" w:type="dxa"/>
          </w:tcPr>
          <w:p w14:paraId="2884066D" w14:textId="1B9473AC" w:rsidR="00A36F9A" w:rsidRPr="00A36F9A" w:rsidRDefault="008F5CC3" w:rsidP="00A36F9A">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1.380,00</w:t>
            </w:r>
          </w:p>
        </w:tc>
      </w:tr>
      <w:tr w:rsidR="00A36F9A" w:rsidRPr="00AC77BE" w14:paraId="4BB345D3" w14:textId="77777777" w:rsidTr="00732122">
        <w:trPr>
          <w:trHeight w:val="220"/>
        </w:trPr>
        <w:tc>
          <w:tcPr>
            <w:tcW w:w="6521" w:type="dxa"/>
          </w:tcPr>
          <w:p w14:paraId="0B04EC28" w14:textId="4CE7C53F" w:rsidR="00A36F9A" w:rsidRPr="00A36F9A" w:rsidRDefault="00F47190" w:rsidP="008F5CC3">
            <w:pPr>
              <w:pBdr>
                <w:top w:val="nil"/>
                <w:left w:val="nil"/>
                <w:bottom w:val="nil"/>
                <w:right w:val="nil"/>
                <w:between w:val="nil"/>
              </w:pBdr>
              <w:ind w:left="103"/>
              <w:jc w:val="both"/>
              <w:rPr>
                <w:rFonts w:ascii="Times New Roman" w:hAnsi="Times New Roman" w:cs="Times New Roman"/>
                <w:color w:val="000000"/>
                <w:sz w:val="20"/>
                <w:szCs w:val="20"/>
              </w:rPr>
            </w:pPr>
            <w:r>
              <w:rPr>
                <w:rFonts w:ascii="Times New Roman" w:hAnsi="Times New Roman" w:cs="Times New Roman"/>
                <w:color w:val="000000"/>
                <w:sz w:val="20"/>
                <w:szCs w:val="20"/>
              </w:rPr>
              <w:t>EXECUÇÃO E COMPACTAÇÃO DE BASE OU SUB BASE COM PEDRA RACHÃO</w:t>
            </w:r>
          </w:p>
        </w:tc>
        <w:tc>
          <w:tcPr>
            <w:tcW w:w="1276" w:type="dxa"/>
          </w:tcPr>
          <w:p w14:paraId="56E47965" w14:textId="3BE19225" w:rsidR="00A36F9A" w:rsidRPr="00A36F9A" w:rsidRDefault="00F47190" w:rsidP="00A36F9A">
            <w:pPr>
              <w:pBdr>
                <w:top w:val="nil"/>
                <w:left w:val="nil"/>
                <w:bottom w:val="nil"/>
                <w:right w:val="nil"/>
                <w:between w:val="nil"/>
              </w:pBdr>
              <w:ind w:left="251" w:right="252"/>
              <w:jc w:val="center"/>
              <w:rPr>
                <w:rFonts w:ascii="Times New Roman" w:hAnsi="Times New Roman" w:cs="Times New Roman"/>
                <w:color w:val="000000"/>
                <w:sz w:val="20"/>
                <w:szCs w:val="20"/>
              </w:rPr>
            </w:pPr>
            <w:r>
              <w:rPr>
                <w:rFonts w:ascii="Times New Roman" w:hAnsi="Times New Roman" w:cs="Times New Roman"/>
                <w:color w:val="000000"/>
                <w:sz w:val="20"/>
                <w:szCs w:val="20"/>
              </w:rPr>
              <w:t>M³</w:t>
            </w:r>
          </w:p>
        </w:tc>
        <w:tc>
          <w:tcPr>
            <w:tcW w:w="1985" w:type="dxa"/>
          </w:tcPr>
          <w:p w14:paraId="161200BE" w14:textId="3312864C" w:rsidR="00A36F9A" w:rsidRPr="00A36F9A" w:rsidRDefault="00F47190" w:rsidP="00A36F9A">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2.470,00</w:t>
            </w:r>
          </w:p>
        </w:tc>
      </w:tr>
      <w:tr w:rsidR="00A36F9A" w:rsidRPr="00AC77BE" w14:paraId="14DF7DEC" w14:textId="77777777" w:rsidTr="00732122">
        <w:trPr>
          <w:trHeight w:val="220"/>
        </w:trPr>
        <w:tc>
          <w:tcPr>
            <w:tcW w:w="6521" w:type="dxa"/>
          </w:tcPr>
          <w:p w14:paraId="378A9076" w14:textId="43B7C97C" w:rsidR="00A36F9A" w:rsidRPr="00A36F9A" w:rsidRDefault="00F47190" w:rsidP="008F5CC3">
            <w:pPr>
              <w:pBdr>
                <w:top w:val="nil"/>
                <w:left w:val="nil"/>
                <w:bottom w:val="nil"/>
                <w:right w:val="nil"/>
                <w:between w:val="nil"/>
              </w:pBdr>
              <w:ind w:left="103"/>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EXECUÇÃO E COMPACTAÇÃO DE BASE OU SUB BASE COM </w:t>
            </w:r>
            <w:r>
              <w:rPr>
                <w:rFonts w:ascii="Times New Roman" w:hAnsi="Times New Roman" w:cs="Times New Roman"/>
                <w:color w:val="000000"/>
                <w:sz w:val="20"/>
                <w:szCs w:val="20"/>
              </w:rPr>
              <w:t>BRITA GRADUADA</w:t>
            </w:r>
          </w:p>
        </w:tc>
        <w:tc>
          <w:tcPr>
            <w:tcW w:w="1276" w:type="dxa"/>
          </w:tcPr>
          <w:p w14:paraId="59D4CC6B" w14:textId="717FFE8E" w:rsidR="00A36F9A" w:rsidRPr="00A36F9A" w:rsidRDefault="00F47190" w:rsidP="00A36F9A">
            <w:pPr>
              <w:pBdr>
                <w:top w:val="nil"/>
                <w:left w:val="nil"/>
                <w:bottom w:val="nil"/>
                <w:right w:val="nil"/>
                <w:between w:val="nil"/>
              </w:pBdr>
              <w:ind w:left="251" w:right="252"/>
              <w:jc w:val="center"/>
              <w:rPr>
                <w:rFonts w:ascii="Times New Roman" w:hAnsi="Times New Roman" w:cs="Times New Roman"/>
                <w:color w:val="000000"/>
                <w:sz w:val="20"/>
                <w:szCs w:val="20"/>
              </w:rPr>
            </w:pPr>
            <w:r>
              <w:rPr>
                <w:rFonts w:ascii="Times New Roman" w:hAnsi="Times New Roman" w:cs="Times New Roman"/>
                <w:color w:val="000000"/>
                <w:sz w:val="20"/>
                <w:szCs w:val="20"/>
              </w:rPr>
              <w:t>M³</w:t>
            </w:r>
          </w:p>
        </w:tc>
        <w:tc>
          <w:tcPr>
            <w:tcW w:w="1985" w:type="dxa"/>
          </w:tcPr>
          <w:p w14:paraId="53B2FEA2" w14:textId="607AA691" w:rsidR="00A36F9A" w:rsidRPr="00A36F9A" w:rsidRDefault="00F47190" w:rsidP="00A36F9A">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1.850,00</w:t>
            </w:r>
          </w:p>
        </w:tc>
      </w:tr>
      <w:tr w:rsidR="00A36F9A" w:rsidRPr="00AC77BE" w14:paraId="5A6D2897" w14:textId="77777777" w:rsidTr="00732122">
        <w:trPr>
          <w:trHeight w:val="220"/>
        </w:trPr>
        <w:tc>
          <w:tcPr>
            <w:tcW w:w="6521" w:type="dxa"/>
          </w:tcPr>
          <w:p w14:paraId="5CEE7DE1" w14:textId="612BC1D4" w:rsidR="00A36F9A" w:rsidRPr="00A36F9A" w:rsidRDefault="00D86B61" w:rsidP="008F5CC3">
            <w:pPr>
              <w:pBdr>
                <w:top w:val="nil"/>
                <w:left w:val="nil"/>
                <w:bottom w:val="nil"/>
                <w:right w:val="nil"/>
                <w:between w:val="nil"/>
              </w:pBdr>
              <w:ind w:left="103"/>
              <w:jc w:val="both"/>
              <w:rPr>
                <w:rFonts w:ascii="Times New Roman" w:hAnsi="Times New Roman" w:cs="Times New Roman"/>
                <w:color w:val="000000"/>
                <w:sz w:val="20"/>
                <w:szCs w:val="20"/>
              </w:rPr>
            </w:pPr>
            <w:r>
              <w:rPr>
                <w:rFonts w:ascii="Times New Roman" w:hAnsi="Times New Roman" w:cs="Times New Roman"/>
                <w:color w:val="000000"/>
                <w:sz w:val="20"/>
                <w:szCs w:val="20"/>
              </w:rPr>
              <w:t>EXECUÇÃO DE CONCRETO ASFALTICO COM BORRACHA – FAIXA C – BRITA COMERCIAL</w:t>
            </w:r>
          </w:p>
        </w:tc>
        <w:tc>
          <w:tcPr>
            <w:tcW w:w="1276" w:type="dxa"/>
          </w:tcPr>
          <w:p w14:paraId="446014F4" w14:textId="094A4F03" w:rsidR="00A36F9A" w:rsidRPr="00A36F9A" w:rsidRDefault="00D86B61" w:rsidP="00A36F9A">
            <w:pPr>
              <w:pBdr>
                <w:top w:val="nil"/>
                <w:left w:val="nil"/>
                <w:bottom w:val="nil"/>
                <w:right w:val="nil"/>
                <w:between w:val="nil"/>
              </w:pBdr>
              <w:ind w:left="251" w:right="251"/>
              <w:jc w:val="center"/>
              <w:rPr>
                <w:rFonts w:ascii="Times New Roman" w:hAnsi="Times New Roman" w:cs="Times New Roman"/>
                <w:color w:val="000000"/>
                <w:sz w:val="20"/>
                <w:szCs w:val="20"/>
              </w:rPr>
            </w:pPr>
            <w:r>
              <w:rPr>
                <w:rFonts w:ascii="Times New Roman" w:hAnsi="Times New Roman" w:cs="Times New Roman"/>
                <w:color w:val="000000"/>
                <w:sz w:val="20"/>
                <w:szCs w:val="20"/>
              </w:rPr>
              <w:t>T</w:t>
            </w:r>
          </w:p>
        </w:tc>
        <w:tc>
          <w:tcPr>
            <w:tcW w:w="1985" w:type="dxa"/>
          </w:tcPr>
          <w:p w14:paraId="3510A3EA" w14:textId="610C1818" w:rsidR="00A36F9A" w:rsidRPr="00A36F9A" w:rsidRDefault="00D86B61" w:rsidP="00A36F9A">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1.400,00</w:t>
            </w:r>
          </w:p>
        </w:tc>
      </w:tr>
      <w:tr w:rsidR="00A36F9A" w:rsidRPr="00AC77BE" w14:paraId="3036F712" w14:textId="77777777" w:rsidTr="00732122">
        <w:trPr>
          <w:trHeight w:val="220"/>
        </w:trPr>
        <w:tc>
          <w:tcPr>
            <w:tcW w:w="6521" w:type="dxa"/>
          </w:tcPr>
          <w:p w14:paraId="28BB07DE" w14:textId="6B1D0DEC" w:rsidR="00A36F9A" w:rsidRPr="00A36F9A" w:rsidRDefault="00D86B61" w:rsidP="008F5CC3">
            <w:pPr>
              <w:pBdr>
                <w:top w:val="nil"/>
                <w:left w:val="nil"/>
                <w:bottom w:val="nil"/>
                <w:right w:val="nil"/>
                <w:between w:val="nil"/>
              </w:pBdr>
              <w:ind w:left="103"/>
              <w:jc w:val="both"/>
              <w:rPr>
                <w:rFonts w:ascii="Times New Roman" w:hAnsi="Times New Roman" w:cs="Times New Roman"/>
                <w:color w:val="000000"/>
                <w:sz w:val="20"/>
                <w:szCs w:val="20"/>
              </w:rPr>
            </w:pPr>
            <w:r>
              <w:rPr>
                <w:rFonts w:ascii="Times New Roman" w:hAnsi="Times New Roman" w:cs="Times New Roman"/>
                <w:color w:val="000000"/>
                <w:sz w:val="20"/>
                <w:szCs w:val="20"/>
              </w:rPr>
              <w:t>EXECUÇÃO DE CAP MODIFICADO POR BORRACHA DE PNEU</w:t>
            </w:r>
          </w:p>
        </w:tc>
        <w:tc>
          <w:tcPr>
            <w:tcW w:w="1276" w:type="dxa"/>
          </w:tcPr>
          <w:p w14:paraId="2A298F6A" w14:textId="67ED7309" w:rsidR="00A36F9A" w:rsidRPr="00A36F9A" w:rsidRDefault="00D86B61" w:rsidP="00A36F9A">
            <w:pPr>
              <w:pBdr>
                <w:top w:val="nil"/>
                <w:left w:val="nil"/>
                <w:bottom w:val="nil"/>
                <w:right w:val="nil"/>
                <w:between w:val="nil"/>
              </w:pBdr>
              <w:ind w:left="251" w:right="251"/>
              <w:jc w:val="center"/>
              <w:rPr>
                <w:rFonts w:ascii="Times New Roman" w:hAnsi="Times New Roman" w:cs="Times New Roman"/>
                <w:color w:val="000000"/>
                <w:sz w:val="20"/>
                <w:szCs w:val="20"/>
              </w:rPr>
            </w:pPr>
            <w:r>
              <w:rPr>
                <w:rFonts w:ascii="Times New Roman" w:hAnsi="Times New Roman" w:cs="Times New Roman"/>
                <w:color w:val="000000"/>
                <w:sz w:val="20"/>
                <w:szCs w:val="20"/>
              </w:rPr>
              <w:t>KG</w:t>
            </w:r>
          </w:p>
        </w:tc>
        <w:tc>
          <w:tcPr>
            <w:tcW w:w="1985" w:type="dxa"/>
          </w:tcPr>
          <w:p w14:paraId="176F9F17" w14:textId="5B2B76A0" w:rsidR="00A36F9A" w:rsidRPr="00A36F9A" w:rsidRDefault="002E69D6" w:rsidP="00A36F9A">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A36F9A" w:rsidRPr="00AC77BE" w14:paraId="7D55EFD9" w14:textId="77777777" w:rsidTr="00732122">
        <w:trPr>
          <w:trHeight w:val="220"/>
        </w:trPr>
        <w:tc>
          <w:tcPr>
            <w:tcW w:w="6521" w:type="dxa"/>
          </w:tcPr>
          <w:p w14:paraId="47B12C7B" w14:textId="764CCF4B" w:rsidR="00A36F9A" w:rsidRPr="00A36F9A" w:rsidRDefault="002E69D6" w:rsidP="008F5CC3">
            <w:pPr>
              <w:pBdr>
                <w:top w:val="nil"/>
                <w:left w:val="nil"/>
                <w:bottom w:val="nil"/>
                <w:right w:val="nil"/>
                <w:between w:val="nil"/>
              </w:pBdr>
              <w:ind w:left="103"/>
              <w:jc w:val="both"/>
              <w:rPr>
                <w:rFonts w:ascii="Times New Roman" w:hAnsi="Times New Roman" w:cs="Times New Roman"/>
                <w:color w:val="000000"/>
                <w:sz w:val="20"/>
                <w:szCs w:val="20"/>
              </w:rPr>
            </w:pPr>
            <w:r>
              <w:rPr>
                <w:rFonts w:ascii="Times New Roman" w:hAnsi="Times New Roman" w:cs="Times New Roman"/>
                <w:color w:val="000000"/>
                <w:sz w:val="20"/>
                <w:szCs w:val="20"/>
              </w:rPr>
              <w:t>EXECUÇÃO DE PASSEIO EM BLOCOS INTERTRAVADOS DE CONCRETO</w:t>
            </w:r>
          </w:p>
        </w:tc>
        <w:tc>
          <w:tcPr>
            <w:tcW w:w="1276" w:type="dxa"/>
          </w:tcPr>
          <w:p w14:paraId="73043456" w14:textId="11168064" w:rsidR="00A36F9A" w:rsidRPr="00A36F9A" w:rsidRDefault="002E69D6" w:rsidP="00A36F9A">
            <w:pPr>
              <w:pBdr>
                <w:top w:val="nil"/>
                <w:left w:val="nil"/>
                <w:bottom w:val="nil"/>
                <w:right w:val="nil"/>
                <w:between w:val="nil"/>
              </w:pBdr>
              <w:ind w:left="251" w:right="252"/>
              <w:jc w:val="center"/>
              <w:rPr>
                <w:rFonts w:ascii="Times New Roman" w:hAnsi="Times New Roman" w:cs="Times New Roman"/>
                <w:color w:val="000000"/>
                <w:sz w:val="20"/>
                <w:szCs w:val="20"/>
              </w:rPr>
            </w:pPr>
            <w:r>
              <w:rPr>
                <w:rFonts w:ascii="Times New Roman" w:hAnsi="Times New Roman" w:cs="Times New Roman"/>
                <w:color w:val="000000"/>
                <w:sz w:val="20"/>
                <w:szCs w:val="20"/>
              </w:rPr>
              <w:t>M²</w:t>
            </w:r>
          </w:p>
        </w:tc>
        <w:tc>
          <w:tcPr>
            <w:tcW w:w="1985" w:type="dxa"/>
          </w:tcPr>
          <w:p w14:paraId="0358B64A" w14:textId="46732176" w:rsidR="00A36F9A" w:rsidRPr="00A36F9A" w:rsidRDefault="002E69D6" w:rsidP="00A36F9A">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2.800,00</w:t>
            </w:r>
          </w:p>
        </w:tc>
      </w:tr>
    </w:tbl>
    <w:p w14:paraId="6D00391D" w14:textId="77777777" w:rsidR="002E69D6" w:rsidRDefault="002E69D6" w:rsidP="008E41B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4E121124" w14:textId="49D78B1A" w:rsidR="00B6462A" w:rsidRPr="00AC77BE" w:rsidRDefault="008E41B9" w:rsidP="008E41B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8.4.3 - </w:t>
      </w:r>
      <w:r w:rsidR="00B6462A" w:rsidRPr="00AC77BE">
        <w:rPr>
          <w:rFonts w:ascii="Times New Roman" w:eastAsia="Times New Roman" w:hAnsi="Times New Roman" w:cs="Times New Roman"/>
          <w:color w:val="000000"/>
          <w:kern w:val="0"/>
          <w:sz w:val="22"/>
          <w:szCs w:val="22"/>
          <w:lang w:eastAsia="pt-BR" w:bidi="ar-SA"/>
        </w:rPr>
        <w:t xml:space="preserve">Demonstração de capacitação </w:t>
      </w:r>
      <w:r w:rsidR="00B6462A" w:rsidRPr="00AC77BE">
        <w:rPr>
          <w:rFonts w:ascii="Times New Roman" w:eastAsia="Times New Roman" w:hAnsi="Times New Roman" w:cs="Times New Roman"/>
          <w:b/>
          <w:bCs/>
          <w:color w:val="000000"/>
          <w:kern w:val="0"/>
          <w:sz w:val="22"/>
          <w:szCs w:val="22"/>
          <w:lang w:eastAsia="pt-BR" w:bidi="ar-SA"/>
        </w:rPr>
        <w:t xml:space="preserve">técnico-profissional </w:t>
      </w:r>
      <w:r w:rsidR="00B6462A" w:rsidRPr="00AC77BE">
        <w:rPr>
          <w:rFonts w:ascii="Times New Roman" w:eastAsia="Times New Roman" w:hAnsi="Times New Roman" w:cs="Times New Roman"/>
          <w:color w:val="000000"/>
          <w:kern w:val="0"/>
          <w:sz w:val="22"/>
          <w:szCs w:val="22"/>
          <w:lang w:eastAsia="pt-BR" w:bidi="ar-SA"/>
        </w:rPr>
        <w:t xml:space="preserve">através de comprovação de a proponente 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3BD1E6EA" w14:textId="77777777" w:rsidR="008E41B9" w:rsidRPr="00AC77BE" w:rsidRDefault="008E41B9" w:rsidP="008E41B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6286B18" w14:textId="55C48321" w:rsidR="00B6462A" w:rsidRPr="00AC77BE" w:rsidRDefault="008E41B9"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a) </w:t>
      </w:r>
      <w:r w:rsidR="00B6462A" w:rsidRPr="00AC77BE">
        <w:rPr>
          <w:rFonts w:ascii="Times New Roman" w:eastAsia="Times New Roman" w:hAnsi="Times New Roman" w:cs="Times New Roman"/>
          <w:color w:val="000000"/>
          <w:kern w:val="0"/>
          <w:sz w:val="22"/>
          <w:szCs w:val="22"/>
          <w:lang w:eastAsia="pt-BR" w:bidi="ar-SA"/>
        </w:rPr>
        <w:t xml:space="preserve">Cópia da Carteira de Trabalho ou outro documento legal que comprove, nos termos da legislação vigente, que o Engenheiro Civil e/ou Arquiteto, pertence ao quadro permanente da empresa; </w:t>
      </w:r>
    </w:p>
    <w:p w14:paraId="3208480C" w14:textId="77777777" w:rsidR="00AC77BE" w:rsidRPr="00AC77BE" w:rsidRDefault="00AC77BE"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77A14976" w14:textId="08CCC0AC" w:rsidR="00B6462A" w:rsidRPr="00AC77BE" w:rsidRDefault="008E41B9"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lastRenderedPageBreak/>
        <w:t xml:space="preserve">b) </w:t>
      </w:r>
      <w:r w:rsidR="00B6462A" w:rsidRPr="00AC77BE">
        <w:rPr>
          <w:rFonts w:ascii="Times New Roman" w:eastAsia="Times New Roman" w:hAnsi="Times New Roman" w:cs="Times New Roman"/>
          <w:color w:val="000000"/>
          <w:kern w:val="0"/>
          <w:sz w:val="22"/>
          <w:szCs w:val="22"/>
          <w:lang w:eastAsia="pt-BR" w:bidi="ar-SA"/>
        </w:rPr>
        <w:t xml:space="preserve">Na hipótese do sócio ser também responsável técnico da empresa, deverá ser comprovado através de Contrato Social ou Alteração Contratual, em que conste cláusula que identifique essa condição; </w:t>
      </w:r>
    </w:p>
    <w:p w14:paraId="551981C8" w14:textId="77777777" w:rsidR="008E41B9" w:rsidRPr="00AC77BE" w:rsidRDefault="008E41B9"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018C3A98" w14:textId="5ED5EC8F" w:rsidR="00B6462A" w:rsidRPr="00AC77BE" w:rsidRDefault="00B6462A"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c)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sidR="00AC77BE">
        <w:rPr>
          <w:rFonts w:ascii="Times New Roman" w:eastAsia="Times New Roman" w:hAnsi="Times New Roman" w:cs="Times New Roman"/>
          <w:color w:val="000000"/>
          <w:kern w:val="0"/>
          <w:sz w:val="22"/>
          <w:szCs w:val="22"/>
          <w:lang w:eastAsia="pt-BR" w:bidi="ar-SA"/>
        </w:rPr>
        <w:t>do item 8.4.2</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3CD7C1DF" w14:textId="77777777" w:rsidR="008E41B9" w:rsidRPr="00AC77BE" w:rsidRDefault="008E41B9" w:rsidP="008E41B9">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7BB07D1B" w14:textId="4E94C85F" w:rsidR="00B6462A" w:rsidRPr="00AC77BE" w:rsidRDefault="00B6462A" w:rsidP="008E41B9">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3CBC753D" w14:textId="77777777" w:rsidR="00B6462A" w:rsidRPr="00AC77BE" w:rsidRDefault="00B6462A" w:rsidP="00B6462A">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0F430E18" w14:textId="02EED07C" w:rsidR="00B6462A" w:rsidRPr="00AC77BE" w:rsidRDefault="00B6462A"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d.1) Currículo dos prepostos - Engenheiro Civil e/ou Arquiteto;</w:t>
      </w:r>
    </w:p>
    <w:p w14:paraId="703BDAE8" w14:textId="77777777" w:rsidR="00AC77BE" w:rsidRPr="00AC77BE" w:rsidRDefault="00AC77BE"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288B4AF8" w14:textId="776B7386" w:rsidR="00B6462A" w:rsidRPr="00AC77BE" w:rsidRDefault="00B6462A"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d.2) Atestado ou Declaração de vistoria técnica do local dos serviços, subscrita por engenheiro preposto da empresa, declarando que a proponente tem ciência do local da obra e das situações existentes.</w:t>
      </w:r>
    </w:p>
    <w:p w14:paraId="043A6A90" w14:textId="77777777" w:rsidR="00AC77BE" w:rsidRPr="00AC77BE" w:rsidRDefault="00AC77BE"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02C7C9FD" w14:textId="4349E09B" w:rsidR="00B6462A" w:rsidRPr="00AC77BE" w:rsidRDefault="00B6462A"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d.2.1) A visita de vistoria 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dos bens licitados, resguardando o município de possíveis inexecuções contratuais.</w:t>
      </w:r>
    </w:p>
    <w:p w14:paraId="129EDAB5" w14:textId="77777777" w:rsidR="00AC77BE" w:rsidRPr="00AC77BE" w:rsidRDefault="00AC77BE"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p>
    <w:p w14:paraId="65AC6935" w14:textId="1136DA97" w:rsidR="00B6462A" w:rsidRDefault="00B6462A"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d.2.2) O Atestado ou Declaração de vistoria técnica pode ser substituído por declaração da empresa de que tem pleno conhecimento das informações necessárias à execução do objeto licitado, bem como do local para prestação do serviço.</w:t>
      </w:r>
    </w:p>
    <w:p w14:paraId="006C84B0" w14:textId="5E2AFF65" w:rsidR="001A3AD2" w:rsidRDefault="001A3AD2"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p>
    <w:p w14:paraId="0CBE6A44" w14:textId="0B75E4B0" w:rsidR="001A3AD2" w:rsidRDefault="001A3AD2" w:rsidP="001A3AD2">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d.3)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0D02BDB3" w14:textId="3D34210B" w:rsidR="00B6462A" w:rsidRPr="00AC77BE" w:rsidRDefault="00B6462A" w:rsidP="00F47F91">
      <w:pPr>
        <w:pStyle w:val="Corpodetexto3"/>
        <w:spacing w:after="0"/>
        <w:jc w:val="both"/>
        <w:rPr>
          <w:rFonts w:ascii="Times New Roman" w:eastAsia="Arial Unicode MS" w:hAnsi="Times New Roman" w:cs="Times New Roman"/>
          <w:sz w:val="22"/>
          <w:szCs w:val="22"/>
          <w:lang w:val="pt-PT" w:eastAsia="pt-BR"/>
        </w:rPr>
      </w:pPr>
    </w:p>
    <w:p w14:paraId="52293B78" w14:textId="5578FF30" w:rsidR="005D62AB" w:rsidRPr="00AC77BE" w:rsidRDefault="00E33BC9" w:rsidP="006F5AED">
      <w:pPr>
        <w:jc w:val="both"/>
        <w:rPr>
          <w:rFonts w:ascii="Times New Roman" w:eastAsia="Arial Unicode MS" w:hAnsi="Times New Roman" w:cs="Times New Roman"/>
          <w:b/>
          <w:sz w:val="22"/>
          <w:szCs w:val="22"/>
          <w:u w:val="single"/>
        </w:rPr>
      </w:pPr>
      <w:r w:rsidRPr="00AC77BE">
        <w:rPr>
          <w:rFonts w:ascii="Times New Roman" w:eastAsia="Arial Unicode MS" w:hAnsi="Times New Roman" w:cs="Times New Roman"/>
          <w:b/>
          <w:sz w:val="22"/>
          <w:szCs w:val="22"/>
          <w:u w:val="single"/>
        </w:rPr>
        <w:t>8</w:t>
      </w:r>
      <w:r w:rsidR="005D62AB" w:rsidRPr="00AC77BE">
        <w:rPr>
          <w:rFonts w:ascii="Times New Roman" w:eastAsia="Arial Unicode MS" w:hAnsi="Times New Roman" w:cs="Times New Roman"/>
          <w:b/>
          <w:sz w:val="22"/>
          <w:szCs w:val="22"/>
          <w:u w:val="single"/>
        </w:rPr>
        <w:t>.</w:t>
      </w:r>
      <w:r w:rsidR="00974F03" w:rsidRPr="00AC77BE">
        <w:rPr>
          <w:rFonts w:ascii="Times New Roman" w:eastAsia="Arial Unicode MS" w:hAnsi="Times New Roman" w:cs="Times New Roman"/>
          <w:b/>
          <w:sz w:val="22"/>
          <w:szCs w:val="22"/>
          <w:u w:val="single"/>
        </w:rPr>
        <w:t>5</w:t>
      </w:r>
      <w:r w:rsidR="005D62AB" w:rsidRPr="00AC77BE">
        <w:rPr>
          <w:rFonts w:ascii="Times New Roman" w:eastAsia="Arial Unicode MS" w:hAnsi="Times New Roman" w:cs="Times New Roman"/>
          <w:b/>
          <w:sz w:val="22"/>
          <w:szCs w:val="22"/>
          <w:u w:val="single"/>
        </w:rPr>
        <w:t xml:space="preserve"> – DECLARAÇÕES OBRIGATÓRIAS:</w:t>
      </w:r>
    </w:p>
    <w:p w14:paraId="7D247D05" w14:textId="1DA621D4" w:rsidR="00094CB4" w:rsidRPr="00AC77BE" w:rsidRDefault="00C60406" w:rsidP="00094CB4">
      <w:pPr>
        <w:autoSpaceDE w:val="0"/>
        <w:autoSpaceDN w:val="0"/>
        <w:adjustRightInd w:val="0"/>
        <w:jc w:val="both"/>
        <w:rPr>
          <w:rFonts w:ascii="Times New Roman" w:eastAsia="Arial Unicode MS" w:hAnsi="Times New Roman" w:cs="Times New Roman"/>
          <w:sz w:val="22"/>
          <w:szCs w:val="22"/>
        </w:rPr>
      </w:pPr>
      <w:r w:rsidRPr="00AC77BE">
        <w:rPr>
          <w:rFonts w:ascii="Times New Roman" w:eastAsia="Arial Unicode MS" w:hAnsi="Times New Roman" w:cs="Times New Roman"/>
          <w:sz w:val="22"/>
          <w:szCs w:val="22"/>
        </w:rPr>
        <w:t>8</w:t>
      </w:r>
      <w:r w:rsidR="00094CB4" w:rsidRPr="00AC77BE">
        <w:rPr>
          <w:rFonts w:ascii="Times New Roman" w:eastAsia="Arial Unicode MS" w:hAnsi="Times New Roman" w:cs="Times New Roman"/>
          <w:sz w:val="22"/>
          <w:szCs w:val="22"/>
        </w:rPr>
        <w:t>.</w:t>
      </w:r>
      <w:r w:rsidR="00974F03" w:rsidRPr="00AC77BE">
        <w:rPr>
          <w:rFonts w:ascii="Times New Roman" w:eastAsia="Arial Unicode MS" w:hAnsi="Times New Roman" w:cs="Times New Roman"/>
          <w:sz w:val="22"/>
          <w:szCs w:val="22"/>
        </w:rPr>
        <w:t>5</w:t>
      </w:r>
      <w:r w:rsidR="00094CB4" w:rsidRPr="00AC77BE">
        <w:rPr>
          <w:rFonts w:ascii="Times New Roman" w:eastAsia="Arial Unicode MS" w:hAnsi="Times New Roman" w:cs="Times New Roman"/>
          <w:sz w:val="22"/>
          <w:szCs w:val="22"/>
        </w:rPr>
        <w:t xml:space="preserve">.1 – </w:t>
      </w:r>
      <w:r w:rsidR="00094CB4" w:rsidRPr="00AC77BE">
        <w:rPr>
          <w:rFonts w:ascii="Times New Roman" w:eastAsia="Arial Unicode MS" w:hAnsi="Times New Roman" w:cs="Times New Roman"/>
          <w:sz w:val="22"/>
          <w:szCs w:val="22"/>
          <w:u w:val="single"/>
        </w:rPr>
        <w:t>Declaração da empresa proponente</w:t>
      </w:r>
      <w:r w:rsidR="00094CB4" w:rsidRPr="00AC77BE">
        <w:rPr>
          <w:rFonts w:ascii="Times New Roman" w:eastAsia="Arial Unicode MS" w:hAnsi="Times New Roman" w:cs="Times New Roman"/>
          <w:sz w:val="22"/>
          <w:szCs w:val="22"/>
        </w:rPr>
        <w:t xml:space="preserve"> onde atende, conforme modelo constante do Anexo II, no mínimo:</w:t>
      </w:r>
    </w:p>
    <w:p w14:paraId="7BDD2917" w14:textId="77777777" w:rsidR="00094CB4" w:rsidRPr="00AC77BE" w:rsidRDefault="00094CB4" w:rsidP="00094CB4">
      <w:pPr>
        <w:autoSpaceDE w:val="0"/>
        <w:autoSpaceDN w:val="0"/>
        <w:adjustRightInd w:val="0"/>
        <w:ind w:firstLine="708"/>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6E7E565B" w14:textId="77777777" w:rsidR="00094CB4" w:rsidRPr="00AC77BE" w:rsidRDefault="00094CB4" w:rsidP="00094CB4">
      <w:pPr>
        <w:autoSpaceDE w:val="0"/>
        <w:autoSpaceDN w:val="0"/>
        <w:adjustRightInd w:val="0"/>
        <w:ind w:firstLine="708"/>
        <w:jc w:val="both"/>
        <w:rPr>
          <w:rFonts w:ascii="Times New Roman" w:hAnsi="Times New Roman" w:cs="Times New Roman"/>
          <w:sz w:val="22"/>
          <w:szCs w:val="22"/>
          <w:lang w:eastAsia="pt-BR"/>
        </w:rPr>
      </w:pPr>
      <w:r w:rsidRPr="00AC77BE">
        <w:rPr>
          <w:rFonts w:ascii="Times New Roman" w:hAnsi="Times New Roman" w:cs="Times New Roman"/>
          <w:i/>
          <w:iCs/>
          <w:sz w:val="22"/>
          <w:szCs w:val="22"/>
          <w:lang w:eastAsia="pt-BR"/>
        </w:rPr>
        <w:t xml:space="preserve">Observação: em caso afirmativo, assinalar a ressalva acima </w:t>
      </w:r>
    </w:p>
    <w:p w14:paraId="7FC3DCC3" w14:textId="77777777" w:rsidR="00094CB4" w:rsidRPr="00AC77BE" w:rsidRDefault="00094CB4" w:rsidP="00094CB4">
      <w:pPr>
        <w:autoSpaceDE w:val="0"/>
        <w:autoSpaceDN w:val="0"/>
        <w:adjustRightInd w:val="0"/>
        <w:ind w:firstLine="708"/>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b) que não foi declarada inidônea nem suspensa para licitar ou contratar com a Administração Pública de qualquer natureza e esfera governamental;</w:t>
      </w:r>
    </w:p>
    <w:p w14:paraId="17F920D9" w14:textId="77777777" w:rsidR="00094CB4" w:rsidRPr="00AC77BE" w:rsidRDefault="00094CB4" w:rsidP="00094CB4">
      <w:pPr>
        <w:autoSpaceDE w:val="0"/>
        <w:autoSpaceDN w:val="0"/>
        <w:adjustRightInd w:val="0"/>
        <w:ind w:firstLine="708"/>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 xml:space="preserve">c) que o ato constitutivo é vigente; </w:t>
      </w:r>
    </w:p>
    <w:p w14:paraId="4B6DEFFC" w14:textId="77777777" w:rsidR="00094CB4" w:rsidRPr="00AC77BE" w:rsidRDefault="00094CB4" w:rsidP="00094CB4">
      <w:pPr>
        <w:autoSpaceDE w:val="0"/>
        <w:autoSpaceDN w:val="0"/>
        <w:adjustRightInd w:val="0"/>
        <w:ind w:firstLine="708"/>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 xml:space="preserve">d) que não é impedido de transacionar com a Administração Pública; </w:t>
      </w:r>
    </w:p>
    <w:p w14:paraId="539C7781" w14:textId="375BB5E3" w:rsidR="00094CB4" w:rsidRDefault="00094CB4" w:rsidP="00094CB4">
      <w:pPr>
        <w:pStyle w:val="Corpodetexto"/>
        <w:spacing w:after="0" w:line="240" w:lineRule="auto"/>
        <w:ind w:firstLine="708"/>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2503388A" w14:textId="19B84158" w:rsidR="00DF69FE" w:rsidRDefault="00DF69FE" w:rsidP="00DF69FE">
      <w:pPr>
        <w:autoSpaceDE w:val="0"/>
        <w:autoSpaceDN w:val="0"/>
        <w:adjustRightInd w:val="0"/>
        <w:ind w:firstLine="708"/>
        <w:jc w:val="both"/>
        <w:rPr>
          <w:rFonts w:ascii="Times New Roman" w:eastAsia="Arial Unicode MS" w:hAnsi="Times New Roman"/>
          <w:sz w:val="22"/>
          <w:szCs w:val="22"/>
        </w:rPr>
      </w:pPr>
      <w:r>
        <w:rPr>
          <w:rFonts w:ascii="Times New Roman" w:eastAsia="Arial Unicode MS" w:hAnsi="Times New Roman"/>
          <w:sz w:val="22"/>
          <w:szCs w:val="22"/>
        </w:rPr>
        <w:t>f</w:t>
      </w:r>
      <w:r w:rsidRPr="00595236">
        <w:rPr>
          <w:rFonts w:ascii="Times New Roman" w:eastAsia="Arial Unicode MS" w:hAnsi="Times New Roman"/>
          <w:sz w:val="22"/>
          <w:szCs w:val="22"/>
        </w:rPr>
        <w:t>) que possui pessoal técnico adequados, equipamentos e ferramentas disponíveis para a realização do objeto da licitação</w:t>
      </w:r>
      <w:r>
        <w:rPr>
          <w:rFonts w:ascii="Times New Roman" w:eastAsia="Arial Unicode MS" w:hAnsi="Times New Roman"/>
          <w:sz w:val="22"/>
          <w:szCs w:val="22"/>
        </w:rPr>
        <w:t>;</w:t>
      </w:r>
    </w:p>
    <w:p w14:paraId="34A16B5A" w14:textId="0888516B" w:rsidR="00094CB4" w:rsidRPr="00595236" w:rsidRDefault="00DF69FE" w:rsidP="00094CB4">
      <w:pPr>
        <w:autoSpaceDE w:val="0"/>
        <w:autoSpaceDN w:val="0"/>
        <w:adjustRightInd w:val="0"/>
        <w:ind w:firstLine="708"/>
        <w:jc w:val="both"/>
        <w:rPr>
          <w:rFonts w:ascii="Times New Roman" w:hAnsi="Times New Roman"/>
          <w:sz w:val="22"/>
          <w:szCs w:val="22"/>
          <w:lang w:eastAsia="pt-BR"/>
        </w:rPr>
      </w:pPr>
      <w:r>
        <w:rPr>
          <w:rFonts w:ascii="Times New Roman" w:hAnsi="Times New Roman"/>
          <w:sz w:val="22"/>
          <w:szCs w:val="22"/>
          <w:lang w:eastAsia="pt-BR"/>
        </w:rPr>
        <w:t>g</w:t>
      </w:r>
      <w:r w:rsidR="00094CB4" w:rsidRPr="00595236">
        <w:rPr>
          <w:rFonts w:ascii="Times New Roman" w:hAnsi="Times New Roman"/>
          <w:sz w:val="22"/>
          <w:szCs w:val="22"/>
          <w:lang w:eastAsia="pt-BR"/>
        </w:rPr>
        <w:t xml:space="preserve">) que conhece e aceita todas as condições do referido edital e anexos. </w:t>
      </w:r>
    </w:p>
    <w:p w14:paraId="5FB7A3A0" w14:textId="77777777" w:rsidR="00C60406" w:rsidRDefault="00C60406" w:rsidP="00094CB4">
      <w:pPr>
        <w:pBdr>
          <w:top w:val="nil"/>
          <w:left w:val="nil"/>
          <w:bottom w:val="nil"/>
          <w:right w:val="nil"/>
          <w:between w:val="nil"/>
        </w:pBdr>
        <w:tabs>
          <w:tab w:val="left" w:pos="1380"/>
        </w:tabs>
        <w:suppressAutoHyphens w:val="0"/>
        <w:ind w:right="10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.1 - A proposta deverá ser redigida em idioma nacional, com valores em reais, apresentada em original, rubricada em todas as páginas, sem emendas, entrelinhas ou rasuras, carimbada e assinada por representante legal da empresa, constando orçamento detalhado do preço unitário dos materiais, mão-de-obra e equipamentos.</w:t>
      </w:r>
    </w:p>
    <w:p w14:paraId="794A0B02" w14:textId="77777777"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 xml:space="preserve">Nos preços unitários propostos deverão estar incluídos todos os custos diretos e indiretos necessários à perfeita execução das obras e inclusive as despesas com materiais e/ou equipamentos, mão-de-obra especializada ou não, fretes, seguros em geral, equipamentos auxiliares, ferramentas, encargos da Legislação Social, Trabalhista </w:t>
      </w:r>
      <w:r w:rsidR="00A47962" w:rsidRPr="000C7DEC">
        <w:rPr>
          <w:sz w:val="22"/>
          <w:szCs w:val="22"/>
        </w:rPr>
        <w:lastRenderedPageBreak/>
        <w:t>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das obras,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junto com a proposta de preços,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1A3285">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 xml:space="preserve">o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ser apresentada junto com a proposta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1267D150" w14:textId="04821AD1" w:rsidR="001A3AD2" w:rsidRPr="001A3AD2" w:rsidRDefault="001A3AD2" w:rsidP="001A3AD2">
      <w:pPr>
        <w:jc w:val="both"/>
        <w:rPr>
          <w:rFonts w:ascii="Times New Roman" w:eastAsia="Arial Unicode MS" w:hAnsi="Times New Roman" w:cs="Times New Roman"/>
          <w:sz w:val="22"/>
          <w:szCs w:val="22"/>
        </w:rPr>
      </w:pPr>
      <w:r w:rsidRPr="001A3AD2">
        <w:rPr>
          <w:sz w:val="22"/>
          <w:szCs w:val="22"/>
        </w:rPr>
        <w:t>9.5 - Será desclassificada a licitante que apresentar proposta de preços superior ao valor máximo orçado pela administração, ou inferior a 70% (setenta por cento) do valor orçado para execução deste objeto ou da média aritmética dos valores das propostas superiores a 50% (cinquenta por cento) do valor orçado pela administração, na forma prevista pelo inciso II c/c §1º alíneas “a” e “b” ambos do art. 48 da Lei n.º 8.666/1993.</w:t>
      </w:r>
    </w:p>
    <w:p w14:paraId="0BAB0AB6" w14:textId="7FE5BF73" w:rsidR="00A47962" w:rsidRPr="001A3AD2" w:rsidRDefault="00CA0C77" w:rsidP="000C486E">
      <w:pPr>
        <w:jc w:val="both"/>
        <w:rPr>
          <w:rFonts w:ascii="Times New Roman" w:eastAsia="Arial Unicode MS" w:hAnsi="Times New Roman" w:cs="Times New Roman"/>
          <w:sz w:val="22"/>
          <w:szCs w:val="22"/>
        </w:rPr>
      </w:pPr>
      <w:r w:rsidRPr="001A3AD2">
        <w:rPr>
          <w:rFonts w:ascii="Times New Roman" w:eastAsia="Arial Unicode MS" w:hAnsi="Times New Roman" w:cs="Times New Roman"/>
          <w:sz w:val="22"/>
          <w:szCs w:val="22"/>
        </w:rPr>
        <w:t>9</w:t>
      </w:r>
      <w:r w:rsidR="00A47962" w:rsidRPr="001A3AD2">
        <w:rPr>
          <w:rFonts w:ascii="Times New Roman" w:eastAsia="Arial Unicode MS" w:hAnsi="Times New Roman" w:cs="Times New Roman"/>
          <w:sz w:val="22"/>
          <w:szCs w:val="22"/>
        </w:rPr>
        <w:t>.</w:t>
      </w:r>
      <w:r w:rsidR="001A3AD2" w:rsidRPr="001A3AD2">
        <w:rPr>
          <w:rFonts w:ascii="Times New Roman" w:eastAsia="Arial Unicode MS" w:hAnsi="Times New Roman" w:cs="Times New Roman"/>
          <w:sz w:val="22"/>
          <w:szCs w:val="22"/>
        </w:rPr>
        <w:t>6</w:t>
      </w:r>
      <w:r w:rsidR="00A47962" w:rsidRPr="001A3AD2">
        <w:rPr>
          <w:rFonts w:ascii="Times New Roman" w:eastAsia="Arial Unicode MS" w:hAnsi="Times New Roman" w:cs="Times New Roman"/>
          <w:sz w:val="22"/>
          <w:szCs w:val="22"/>
        </w:rPr>
        <w:t xml:space="preserve"> – A proposta deve informar validade por um prazo não inferior a 60 (sessenta) dias corridos, contados da data fixada para o seu recebimento e abertura, prevalecendo este prazo em caso de omissão.</w:t>
      </w:r>
    </w:p>
    <w:p w14:paraId="3BC68F3B" w14:textId="7B13E369"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67CEC1D5" w:rsidR="00A47962"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8B5541C" w14:textId="60DDEA9A"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w:t>
      </w:r>
      <w:r w:rsidR="001A3AD2">
        <w:rPr>
          <w:rFonts w:ascii="Times New Roman" w:eastAsia="Arial Unicode MS" w:hAnsi="Times New Roman" w:cs="Times New Roman"/>
          <w:b/>
          <w:sz w:val="22"/>
          <w:szCs w:val="22"/>
        </w:rPr>
        <w:t>8</w:t>
      </w:r>
      <w:r w:rsidR="00A47962" w:rsidRPr="00265843">
        <w:rPr>
          <w:rFonts w:ascii="Times New Roman" w:eastAsia="Arial Unicode MS" w:hAnsi="Times New Roman" w:cs="Times New Roman"/>
          <w:b/>
          <w:sz w:val="22"/>
          <w:szCs w:val="22"/>
        </w:rPr>
        <w:t xml:space="preserve">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4980FFD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 – </w:t>
      </w:r>
      <w:r w:rsidR="003A0F69" w:rsidRPr="00265843">
        <w:rPr>
          <w:rFonts w:ascii="Times New Roman" w:eastAsia="Arial Unicode MS" w:hAnsi="Times New Roman" w:cs="Times New Roman"/>
          <w:sz w:val="22"/>
          <w:szCs w:val="22"/>
        </w:rPr>
        <w:t>Se for o caso, a</w:t>
      </w:r>
      <w:r w:rsidR="00A47962" w:rsidRPr="00265843">
        <w:rPr>
          <w:rFonts w:ascii="Times New Roman" w:eastAsia="Arial Unicode MS" w:hAnsi="Times New Roman" w:cs="Times New Roman"/>
          <w:sz w:val="22"/>
          <w:szCs w:val="22"/>
        </w:rPr>
        <w:t xml:space="preserve"> 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1047FA16"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10</w:t>
      </w:r>
      <w:r w:rsidR="00A47962" w:rsidRPr="000C7DEC">
        <w:rPr>
          <w:rFonts w:ascii="Times New Roman" w:eastAsia="Arial Unicode MS" w:hAnsi="Times New Roman" w:cs="Times New Roman"/>
          <w:sz w:val="22"/>
          <w:szCs w:val="22"/>
        </w:rPr>
        <w:t xml:space="preserve"> – Sobre o valor de cada pagamento, será retido na fonte o Imposto Sobre Serviços, conforme estabelece a legislação local, bem como, se for o caso, a contribuição social relativa </w:t>
      </w:r>
      <w:proofErr w:type="gramStart"/>
      <w:r w:rsidR="00A47962" w:rsidRPr="000C7DEC">
        <w:rPr>
          <w:rFonts w:ascii="Times New Roman" w:eastAsia="Arial Unicode MS" w:hAnsi="Times New Roman" w:cs="Times New Roman"/>
          <w:sz w:val="22"/>
          <w:szCs w:val="22"/>
        </w:rPr>
        <w:t>a</w:t>
      </w:r>
      <w:proofErr w:type="gramEnd"/>
      <w:r w:rsidR="00A47962" w:rsidRPr="000C7DEC">
        <w:rPr>
          <w:rFonts w:ascii="Times New Roman" w:eastAsia="Arial Unicode MS" w:hAnsi="Times New Roman" w:cs="Times New Roman"/>
          <w:sz w:val="22"/>
          <w:szCs w:val="22"/>
        </w:rPr>
        <w:t xml:space="preserve"> seguridade social.</w:t>
      </w:r>
    </w:p>
    <w:p w14:paraId="023BE09C" w14:textId="421A178D"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w:t>
      </w:r>
      <w:r w:rsidR="001A3AD2">
        <w:rPr>
          <w:rFonts w:ascii="Times New Roman" w:eastAsia="Arial Unicode MS" w:hAnsi="Times New Roman" w:cs="Times New Roman"/>
          <w:bCs/>
          <w:sz w:val="22"/>
          <w:szCs w:val="22"/>
        </w:rPr>
        <w:t>1</w:t>
      </w:r>
      <w:r w:rsidR="00A47962" w:rsidRPr="000C7DEC">
        <w:rPr>
          <w:rFonts w:ascii="Times New Roman" w:eastAsia="Arial Unicode MS" w:hAnsi="Times New Roman" w:cs="Times New Roman"/>
          <w:bCs/>
          <w:sz w:val="22"/>
          <w:szCs w:val="22"/>
        </w:rPr>
        <w:t xml:space="preserve">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77777777"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As documentações E 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 A abertura dos invólucros n° 01 e 02 far-se-á em sessão pública, na qual cada componente poderá se fazer representar na mesa dos trabalhos, por seu dirigente ou pessoa devidamente credenciada por procuração com firma reconhecida. Nesta ocasião, todas as folhas constantes nos invólucros serão rubricadas pelos membros da Comissão e pelos representantes das proponentes presentes, que não o próprio. Após a abertura dos invólucros n° 01, os invólucros n° 02 ficarão em poder da Comissão devidamente rubricados no fecho;</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lastRenderedPageBreak/>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w:t>
      </w:r>
      <w:proofErr w:type="gramStart"/>
      <w:r w:rsidR="00A47962" w:rsidRPr="000C7DEC">
        <w:rPr>
          <w:rFonts w:eastAsia="Arial Unicode MS"/>
          <w:sz w:val="22"/>
          <w:szCs w:val="22"/>
        </w:rPr>
        <w:t>a</w:t>
      </w:r>
      <w:proofErr w:type="gramEnd"/>
      <w:r w:rsidR="00A47962" w:rsidRPr="000C7DEC">
        <w:rPr>
          <w:rFonts w:eastAsia="Arial Unicode MS"/>
          <w:sz w:val="22"/>
          <w:szCs w:val="22"/>
        </w:rPr>
        <w:t xml:space="preserve">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II – </w:t>
      </w:r>
      <w:proofErr w:type="gramStart"/>
      <w:r w:rsidR="00A47962" w:rsidRPr="000C7DEC">
        <w:rPr>
          <w:rFonts w:eastAsia="Arial Unicode MS"/>
          <w:sz w:val="22"/>
          <w:szCs w:val="22"/>
        </w:rPr>
        <w:t>não</w:t>
      </w:r>
      <w:proofErr w:type="gramEnd"/>
      <w:r w:rsidR="00A47962" w:rsidRPr="000C7DEC">
        <w:rPr>
          <w:rFonts w:eastAsia="Arial Unicode MS"/>
          <w:sz w:val="22"/>
          <w:szCs w:val="22"/>
        </w:rPr>
        <w:t xml:space="preserve">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4D4F2315"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1A3AD2">
        <w:rPr>
          <w:rFonts w:ascii="Times New Roman" w:eastAsia="Arial Unicode MS" w:hAnsi="Times New Roman" w:cs="Times New Roman"/>
          <w:sz w:val="22"/>
          <w:szCs w:val="22"/>
        </w:rPr>
        <w:t xml:space="preserve">após a liberação dos recursos financeiros por parte do BRDE, mediante a </w:t>
      </w:r>
      <w:r w:rsidR="00A47962" w:rsidRPr="000C7DEC">
        <w:rPr>
          <w:rFonts w:ascii="Times New Roman" w:eastAsia="Arial Unicode MS" w:hAnsi="Times New Roman" w:cs="Times New Roman"/>
          <w:sz w:val="22"/>
          <w:szCs w:val="22"/>
        </w:rPr>
        <w:t>aprovação de cada Boletim de Medição,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proofErr w:type="gramStart"/>
      <w:r w:rsidRPr="000C7DEC">
        <w:rPr>
          <w:rFonts w:ascii="Times New Roman" w:eastAsia="Arial Unicode MS" w:hAnsi="Times New Roman" w:cs="Times New Roman"/>
          <w:sz w:val="22"/>
          <w:szCs w:val="22"/>
        </w:rPr>
        <w:t>a</w:t>
      </w:r>
      <w:proofErr w:type="gramEnd"/>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1FD706A1"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 PRAZO</w:t>
      </w:r>
      <w:r w:rsidR="00143FC3">
        <w:rPr>
          <w:rFonts w:ascii="Times New Roman" w:eastAsia="Arial Unicode MS" w:hAnsi="Times New Roman" w:cs="Times New Roman"/>
          <w:b/>
          <w:bCs/>
          <w:sz w:val="22"/>
          <w:szCs w:val="22"/>
          <w:u w:val="single"/>
        </w:rPr>
        <w:t xml:space="preserve"> DE EXECUÇÃO, VIGÊNCIA </w:t>
      </w:r>
      <w:r w:rsidRPr="000C7DEC">
        <w:rPr>
          <w:rFonts w:ascii="Times New Roman" w:eastAsia="Arial Unicode MS" w:hAnsi="Times New Roman" w:cs="Times New Roman"/>
          <w:b/>
          <w:bCs/>
          <w:sz w:val="22"/>
          <w:szCs w:val="22"/>
          <w:u w:val="single"/>
        </w:rPr>
        <w:t>E LOCAL DAS OBRAS</w:t>
      </w:r>
      <w:r w:rsidRPr="000C7DEC">
        <w:rPr>
          <w:rFonts w:ascii="Times New Roman" w:eastAsia="Arial Unicode MS" w:hAnsi="Times New Roman" w:cs="Times New Roman"/>
          <w:b/>
          <w:bCs/>
          <w:sz w:val="22"/>
          <w:szCs w:val="22"/>
        </w:rPr>
        <w:t>:</w:t>
      </w:r>
    </w:p>
    <w:p w14:paraId="4D4950A3"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14:paraId="10A750C3"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1</w:t>
      </w:r>
      <w:r w:rsidR="00CA0C77">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sidR="00F26C2A">
        <w:rPr>
          <w:rFonts w:ascii="Times New Roman" w:eastAsia="Arial Unicode MS" w:hAnsi="Times New Roman" w:cs="Times New Roman"/>
          <w:bCs/>
          <w:sz w:val="22"/>
          <w:szCs w:val="22"/>
        </w:rPr>
        <w:t>bscrição do respectivo contrato.</w:t>
      </w:r>
    </w:p>
    <w:p w14:paraId="7DD2109E" w14:textId="482087A1"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w:t>
      </w:r>
      <w:r w:rsidR="00143FC3">
        <w:rPr>
          <w:rFonts w:ascii="Times New Roman" w:eastAsia="Arial Unicode MS" w:hAnsi="Times New Roman" w:cs="Times New Roman"/>
          <w:sz w:val="22"/>
          <w:szCs w:val="22"/>
        </w:rPr>
        <w:t>O</w:t>
      </w:r>
      <w:r w:rsidR="007B0D0A">
        <w:rPr>
          <w:rFonts w:ascii="Times New Roman" w:eastAsia="Arial Unicode MS" w:hAnsi="Times New Roman" w:cs="Times New Roman"/>
          <w:sz w:val="22"/>
          <w:szCs w:val="22"/>
        </w:rPr>
        <w:t>s</w:t>
      </w:r>
      <w:r w:rsidR="00143FC3">
        <w:rPr>
          <w:rFonts w:ascii="Times New Roman" w:eastAsia="Arial Unicode MS" w:hAnsi="Times New Roman" w:cs="Times New Roman"/>
          <w:sz w:val="22"/>
          <w:szCs w:val="22"/>
        </w:rPr>
        <w:t xml:space="preserve"> prazo</w:t>
      </w:r>
      <w:r w:rsidR="007B0D0A">
        <w:rPr>
          <w:rFonts w:ascii="Times New Roman" w:eastAsia="Arial Unicode MS" w:hAnsi="Times New Roman" w:cs="Times New Roman"/>
          <w:sz w:val="22"/>
          <w:szCs w:val="22"/>
        </w:rPr>
        <w:t>s</w:t>
      </w:r>
      <w:r w:rsidR="00143FC3">
        <w:rPr>
          <w:rFonts w:ascii="Times New Roman" w:eastAsia="Arial Unicode MS" w:hAnsi="Times New Roman" w:cs="Times New Roman"/>
          <w:sz w:val="22"/>
          <w:szCs w:val="22"/>
        </w:rPr>
        <w:t xml:space="preserve"> de execução da obra é o definido no cronograma físico financeiro</w:t>
      </w:r>
      <w:r w:rsidR="007B0D0A">
        <w:rPr>
          <w:rFonts w:ascii="Times New Roman" w:eastAsia="Arial Unicode MS" w:hAnsi="Times New Roman" w:cs="Times New Roman"/>
          <w:sz w:val="22"/>
          <w:szCs w:val="22"/>
        </w:rPr>
        <w:t>, contados a partir do recebimento da ordem de serviço</w:t>
      </w:r>
      <w:r w:rsidR="00143FC3">
        <w:rPr>
          <w:rFonts w:ascii="Times New Roman" w:eastAsia="Arial Unicode MS" w:hAnsi="Times New Roman" w:cs="Times New Roman"/>
          <w:sz w:val="22"/>
          <w:szCs w:val="22"/>
        </w:rPr>
        <w:t>, podendo ser prorrogado, mediante Termo Aditivo, des</w:t>
      </w:r>
      <w:r w:rsidR="00C60406">
        <w:rPr>
          <w:rFonts w:ascii="Times New Roman" w:eastAsia="Arial Unicode MS" w:hAnsi="Times New Roman" w:cs="Times New Roman"/>
          <w:sz w:val="22"/>
          <w:szCs w:val="22"/>
        </w:rPr>
        <w:t xml:space="preserve">de </w:t>
      </w:r>
      <w:r w:rsidR="00143FC3">
        <w:rPr>
          <w:rFonts w:ascii="Times New Roman" w:eastAsia="Arial Unicode MS" w:hAnsi="Times New Roman" w:cs="Times New Roman"/>
          <w:sz w:val="22"/>
          <w:szCs w:val="22"/>
        </w:rPr>
        <w:t>que seja acordado entre as partes através de declaração por escrito com antecedência mínima de 15 (quinze) dias antes do término do contrato, e de conformidade com o estabelecido nas Leis nº 8666/93 e suas alterações posteriores.</w:t>
      </w:r>
    </w:p>
    <w:p w14:paraId="38F48DEB" w14:textId="411DB142" w:rsidR="00A47962" w:rsidRDefault="00A47962" w:rsidP="003B6015">
      <w:pPr>
        <w:tabs>
          <w:tab w:val="left" w:pos="708"/>
        </w:tabs>
        <w:jc w:val="both"/>
        <w:rPr>
          <w:rFonts w:ascii="Times New Roman" w:eastAsia="MS Mincho" w:hAnsi="Times New Roman" w:cs="Times New Roman"/>
          <w:sz w:val="22"/>
          <w:szCs w:val="22"/>
        </w:rPr>
      </w:pPr>
      <w:r w:rsidRPr="000C7DEC">
        <w:rPr>
          <w:rFonts w:ascii="Times New Roman" w:eastAsia="MS Mincho" w:hAnsi="Times New Roman" w:cs="Times New Roman"/>
          <w:sz w:val="22"/>
          <w:szCs w:val="22"/>
        </w:rPr>
        <w:t>1</w:t>
      </w:r>
      <w:r w:rsidR="00CA0C77">
        <w:rPr>
          <w:rFonts w:ascii="Times New Roman" w:eastAsia="MS Mincho" w:hAnsi="Times New Roman" w:cs="Times New Roman"/>
          <w:sz w:val="22"/>
          <w:szCs w:val="22"/>
        </w:rPr>
        <w:t>2</w:t>
      </w:r>
      <w:r w:rsidRPr="000C7DEC">
        <w:rPr>
          <w:rFonts w:ascii="Times New Roman" w:eastAsia="MS Mincho" w:hAnsi="Times New Roman" w:cs="Times New Roman"/>
          <w:sz w:val="22"/>
          <w:szCs w:val="22"/>
        </w:rPr>
        <w:t>.</w:t>
      </w:r>
      <w:r w:rsidR="007B0D0A">
        <w:rPr>
          <w:rFonts w:ascii="Times New Roman" w:eastAsia="MS Mincho" w:hAnsi="Times New Roman" w:cs="Times New Roman"/>
          <w:sz w:val="22"/>
          <w:szCs w:val="22"/>
        </w:rPr>
        <w:t>3</w:t>
      </w:r>
      <w:r w:rsidRPr="000C7DEC">
        <w:rPr>
          <w:rFonts w:ascii="Times New Roman" w:eastAsia="MS Mincho" w:hAnsi="Times New Roman" w:cs="Times New Roman"/>
          <w:sz w:val="22"/>
          <w:szCs w:val="22"/>
        </w:rPr>
        <w:t xml:space="preserve"> – LOCAL DAS OBRAS:</w:t>
      </w:r>
      <w:r w:rsidR="00231EE4">
        <w:rPr>
          <w:rFonts w:ascii="Times New Roman" w:eastAsia="MS Mincho" w:hAnsi="Times New Roman" w:cs="Times New Roman"/>
          <w:sz w:val="22"/>
          <w:szCs w:val="22"/>
        </w:rPr>
        <w:t xml:space="preserve"> </w:t>
      </w:r>
      <w:r w:rsidR="00C60406">
        <w:rPr>
          <w:rFonts w:ascii="Times New Roman" w:eastAsia="MS Mincho" w:hAnsi="Times New Roman" w:cs="Times New Roman"/>
          <w:sz w:val="22"/>
          <w:szCs w:val="22"/>
        </w:rPr>
        <w:t xml:space="preserve">Rua Pedro Maus e Rua Karl </w:t>
      </w:r>
      <w:proofErr w:type="spellStart"/>
      <w:r w:rsidR="00C60406">
        <w:rPr>
          <w:rFonts w:ascii="Times New Roman" w:eastAsia="MS Mincho" w:hAnsi="Times New Roman" w:cs="Times New Roman"/>
          <w:sz w:val="22"/>
          <w:szCs w:val="22"/>
        </w:rPr>
        <w:t>Blaese</w:t>
      </w:r>
      <w:proofErr w:type="spellEnd"/>
      <w:r w:rsidR="00C60406">
        <w:rPr>
          <w:rFonts w:ascii="Times New Roman" w:eastAsia="MS Mincho" w:hAnsi="Times New Roman" w:cs="Times New Roman"/>
          <w:sz w:val="22"/>
          <w:szCs w:val="22"/>
        </w:rPr>
        <w:t xml:space="preserve">, Centro, </w:t>
      </w:r>
      <w:r w:rsidR="00231EE4">
        <w:rPr>
          <w:rFonts w:ascii="Times New Roman" w:eastAsia="MS Mincho" w:hAnsi="Times New Roman" w:cs="Times New Roman"/>
          <w:sz w:val="22"/>
          <w:szCs w:val="22"/>
        </w:rPr>
        <w:t>Cidade de Benedito Novo</w:t>
      </w:r>
      <w:r w:rsidR="00C60406">
        <w:rPr>
          <w:rFonts w:ascii="Times New Roman" w:eastAsia="MS Mincho" w:hAnsi="Times New Roman" w:cs="Times New Roman"/>
          <w:sz w:val="22"/>
          <w:szCs w:val="22"/>
        </w:rPr>
        <w:t>, Estado de Santa Catarina</w:t>
      </w:r>
      <w:r w:rsidR="00231EE4">
        <w:rPr>
          <w:rFonts w:ascii="Times New Roman" w:eastAsia="MS Mincho"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15C8B279"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C60406">
        <w:rPr>
          <w:rFonts w:ascii="Times New Roman" w:eastAsia="Arial Unicode MS" w:hAnsi="Times New Roman" w:cs="Times New Roman"/>
          <w:sz w:val="22"/>
          <w:szCs w:val="22"/>
        </w:rPr>
        <w:t>o</w:t>
      </w:r>
      <w:r w:rsidRPr="000C7DEC">
        <w:rPr>
          <w:rFonts w:ascii="Times New Roman" w:eastAsia="Arial Unicode MS" w:hAnsi="Times New Roman" w:cs="Times New Roman"/>
          <w:sz w:val="22"/>
          <w:szCs w:val="22"/>
        </w:rPr>
        <w:t xml:space="preserve"> Secretári</w:t>
      </w:r>
      <w:r w:rsidR="00C60406">
        <w:rPr>
          <w:rFonts w:ascii="Times New Roman" w:eastAsia="Arial Unicode MS" w:hAnsi="Times New Roman" w:cs="Times New Roman"/>
          <w:sz w:val="22"/>
          <w:szCs w:val="22"/>
        </w:rPr>
        <w:t>o de Obras</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8"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084CCAB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de </w:t>
      </w:r>
      <w:r w:rsidR="00C60406">
        <w:rPr>
          <w:rFonts w:ascii="Times New Roman" w:eastAsia="Arial Unicode MS" w:hAnsi="Times New Roman" w:cs="Times New Roman"/>
          <w:sz w:val="22"/>
          <w:szCs w:val="22"/>
        </w:rPr>
        <w:t>Obras</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49069CB"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1BB6531D" w:rsidR="00A47962" w:rsidRPr="000C7DEC" w:rsidRDefault="00A47962" w:rsidP="005D3546">
      <w:pPr>
        <w:tabs>
          <w:tab w:val="left" w:pos="708"/>
        </w:tabs>
        <w:jc w:val="both"/>
        <w:rPr>
          <w:rFonts w:ascii="Times New Roman" w:eastAsia="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.1 - A fiscalização do cumprimento do contrato caberá à Secretaria d</w:t>
      </w:r>
      <w:r w:rsidR="00BA23C2" w:rsidRPr="000C7DEC">
        <w:rPr>
          <w:rFonts w:ascii="Times New Roman" w:hAnsi="Times New Roman" w:cs="Times New Roman"/>
          <w:sz w:val="22"/>
          <w:szCs w:val="22"/>
        </w:rPr>
        <w:t xml:space="preserve">e </w:t>
      </w:r>
      <w:r w:rsidR="00C60406">
        <w:rPr>
          <w:rFonts w:ascii="Times New Roman" w:hAnsi="Times New Roman" w:cs="Times New Roman"/>
          <w:sz w:val="22"/>
          <w:szCs w:val="22"/>
        </w:rPr>
        <w:t>Obras e Serviços Urbanos</w:t>
      </w:r>
      <w:r w:rsidRPr="000C7DEC">
        <w:rPr>
          <w:rFonts w:ascii="Times New Roman" w:hAnsi="Times New Roman" w:cs="Times New Roman"/>
          <w:sz w:val="22"/>
          <w:szCs w:val="22"/>
        </w:rPr>
        <w:t>.</w:t>
      </w:r>
    </w:p>
    <w:p w14:paraId="3DF15DDC" w14:textId="7DEBC0B1"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lastRenderedPageBreak/>
        <w:t>1</w:t>
      </w:r>
      <w:r w:rsidR="00CA0C77">
        <w:rPr>
          <w:rFonts w:ascii="Times New Roman" w:hAnsi="Times New Roman" w:cs="Times New Roman"/>
          <w:sz w:val="22"/>
          <w:szCs w:val="22"/>
        </w:rPr>
        <w:t>6</w:t>
      </w:r>
      <w:r w:rsidRPr="000C7DEC">
        <w:rPr>
          <w:rFonts w:ascii="Times New Roman" w:hAnsi="Times New Roman" w:cs="Times New Roman"/>
          <w:sz w:val="22"/>
          <w:szCs w:val="22"/>
        </w:rPr>
        <w:t>.2 - Para acompanhamento e fiscalização da obra integrante deste edital, será nomeada comissão competente, composta por no mínimo 03 (três) membros</w:t>
      </w:r>
      <w:r w:rsidR="001D6479">
        <w:rPr>
          <w:rFonts w:ascii="Times New Roman" w:hAnsi="Times New Roman" w:cs="Times New Roman"/>
          <w:sz w:val="22"/>
          <w:szCs w:val="22"/>
        </w:rPr>
        <w:t xml:space="preserve">, sendo o Secretário de Obras e Serviços Urbanos, o Secretário de Administração e </w:t>
      </w:r>
      <w:proofErr w:type="spellStart"/>
      <w:r w:rsidR="001D6479">
        <w:rPr>
          <w:rFonts w:ascii="Times New Roman" w:hAnsi="Times New Roman" w:cs="Times New Roman"/>
          <w:sz w:val="22"/>
          <w:szCs w:val="22"/>
        </w:rPr>
        <w:t>Financas</w:t>
      </w:r>
      <w:proofErr w:type="spellEnd"/>
      <w:r w:rsidR="001D6479">
        <w:rPr>
          <w:rFonts w:ascii="Times New Roman" w:hAnsi="Times New Roman" w:cs="Times New Roman"/>
          <w:sz w:val="22"/>
          <w:szCs w:val="22"/>
        </w:rPr>
        <w:t xml:space="preserve"> e o Engenheiro responsável da Prefeitura.</w:t>
      </w:r>
      <w:r w:rsidRPr="000C7DEC">
        <w:rPr>
          <w:rFonts w:ascii="Times New Roman" w:hAnsi="Times New Roman" w:cs="Times New Roman"/>
          <w:sz w:val="22"/>
          <w:szCs w:val="22"/>
        </w:rPr>
        <w:t xml:space="preserve">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16A06B06"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 xml:space="preserve">Aplicar as penalidades cabíveis por infrações contratuais verificadas na execução, com exceção da inidoneidade que caberá </w:t>
      </w:r>
      <w:r w:rsidR="001D6479">
        <w:rPr>
          <w:rFonts w:ascii="Times New Roman" w:hAnsi="Times New Roman" w:cs="Times New Roman"/>
          <w:sz w:val="22"/>
          <w:szCs w:val="22"/>
        </w:rPr>
        <w:t>ao senhor Prefeito Municipal</w:t>
      </w:r>
      <w:r w:rsidR="00A47962" w:rsidRPr="0065368F">
        <w:rPr>
          <w:rFonts w:ascii="Times New Roman" w:hAnsi="Times New Roman" w:cs="Times New Roman"/>
          <w:sz w:val="22"/>
          <w:szCs w:val="22"/>
        </w:rPr>
        <w:t>.</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062088DF" w14:textId="5538EC8D" w:rsidR="0065368F" w:rsidRPr="0065368F" w:rsidRDefault="0065368F" w:rsidP="00902F3B">
      <w:pPr>
        <w:tabs>
          <w:tab w:val="left" w:pos="708"/>
        </w:tabs>
        <w:jc w:val="both"/>
        <w:rPr>
          <w:rFonts w:ascii="Times New Roman" w:eastAsia="Arial Unicode MS" w:hAnsi="Times New Roman" w:cs="Times New Roman"/>
          <w:b/>
          <w:sz w:val="22"/>
          <w:szCs w:val="22"/>
        </w:rPr>
      </w:pPr>
      <w:r w:rsidRPr="0065368F">
        <w:rPr>
          <w:rFonts w:ascii="Times New Roman" w:eastAsia="Arial Unicode MS" w:hAnsi="Times New Roman" w:cs="Times New Roman"/>
          <w:b/>
          <w:sz w:val="22"/>
          <w:szCs w:val="22"/>
        </w:rPr>
        <w:t xml:space="preserve">17 – </w:t>
      </w:r>
      <w:r w:rsidRPr="0065368F">
        <w:rPr>
          <w:rFonts w:ascii="Times New Roman" w:eastAsia="Arial Unicode MS" w:hAnsi="Times New Roman" w:cs="Times New Roman"/>
          <w:b/>
          <w:sz w:val="22"/>
          <w:szCs w:val="22"/>
          <w:u w:val="single"/>
        </w:rPr>
        <w:t>DA GARANTIA CONTRATUAL</w:t>
      </w:r>
      <w:r w:rsidRPr="0065368F">
        <w:rPr>
          <w:rFonts w:ascii="Times New Roman" w:eastAsia="Arial Unicode MS" w:hAnsi="Times New Roman" w:cs="Times New Roman"/>
          <w:b/>
          <w:sz w:val="22"/>
          <w:szCs w:val="22"/>
        </w:rPr>
        <w:t>:</w:t>
      </w:r>
    </w:p>
    <w:p w14:paraId="64FEA47E" w14:textId="44D22075" w:rsidR="00D1136B" w:rsidRPr="0065368F" w:rsidRDefault="0065368F"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 xml:space="preserve">17.1 </w:t>
      </w:r>
      <w:r w:rsidR="00D1136B" w:rsidRPr="0065368F">
        <w:rPr>
          <w:rFonts w:ascii="Times New Roman" w:eastAsia="Times New Roman" w:hAnsi="Times New Roman" w:cs="Times New Roman"/>
          <w:color w:val="000000"/>
          <w:sz w:val="22"/>
          <w:szCs w:val="22"/>
        </w:rPr>
        <w:t xml:space="preserve">-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00D1136B"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5497F2E0" w14:textId="30F0D425"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17.2 </w:t>
      </w:r>
      <w:r w:rsidR="00D1136B" w:rsidRPr="0065368F">
        <w:rPr>
          <w:rFonts w:ascii="Times New Roman" w:eastAsia="Times New Roman" w:hAnsi="Times New Roman" w:cs="Times New Roman"/>
          <w:color w:val="000000"/>
          <w:sz w:val="22"/>
          <w:szCs w:val="22"/>
        </w:rPr>
        <w:t>- A Garantia Contratual poderá ser feita em uma das seguintes modalidades:</w:t>
      </w:r>
    </w:p>
    <w:p w14:paraId="644D6326" w14:textId="14A87B4A"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00D1136B" w:rsidRPr="0065368F">
        <w:rPr>
          <w:rFonts w:ascii="Times New Roman" w:eastAsia="Times New Roman" w:hAnsi="Times New Roman" w:cs="Times New Roman"/>
          <w:color w:val="000000"/>
          <w:sz w:val="22"/>
          <w:szCs w:val="22"/>
        </w:rPr>
        <w:t>Em dinheiro ou em títulos da dívida pública;</w:t>
      </w:r>
    </w:p>
    <w:p w14:paraId="07E1989A" w14:textId="689C55E0"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00D1136B" w:rsidRPr="0065368F">
        <w:rPr>
          <w:rFonts w:ascii="Times New Roman" w:eastAsia="Times New Roman" w:hAnsi="Times New Roman" w:cs="Times New Roman"/>
          <w:color w:val="000000"/>
          <w:sz w:val="22"/>
          <w:szCs w:val="22"/>
        </w:rPr>
        <w:t>Em seguro garantia; e</w:t>
      </w:r>
    </w:p>
    <w:p w14:paraId="74A7FFB8" w14:textId="3FAEC4D8"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00D1136B" w:rsidRPr="0065368F">
        <w:rPr>
          <w:rFonts w:ascii="Times New Roman" w:eastAsia="Times New Roman" w:hAnsi="Times New Roman" w:cs="Times New Roman"/>
          <w:color w:val="000000"/>
          <w:sz w:val="22"/>
          <w:szCs w:val="22"/>
        </w:rPr>
        <w:t>Em fiança bancária.</w:t>
      </w:r>
    </w:p>
    <w:p w14:paraId="5BFC7C62" w14:textId="74DBE427"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17.3 </w:t>
      </w:r>
      <w:r w:rsidR="00D1136B"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00D1136B"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2FD35B00" w14:textId="70F3E242" w:rsidR="00D1136B" w:rsidRPr="0065368F" w:rsidRDefault="0065368F"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17.4 </w:t>
      </w:r>
      <w:r w:rsidR="00D1136B"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40944CC3" w14:textId="6B454B81" w:rsidR="00D1136B" w:rsidRPr="0065368F" w:rsidRDefault="0065368F"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17.5 </w:t>
      </w:r>
      <w:r w:rsidR="00D1136B"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por ocasião do seu recolhimento.</w:t>
      </w:r>
    </w:p>
    <w:p w14:paraId="4BD26D14" w14:textId="77777777" w:rsidR="00D1136B" w:rsidRPr="0065368F" w:rsidRDefault="00D1136B" w:rsidP="00902F3B">
      <w:pPr>
        <w:tabs>
          <w:tab w:val="left" w:pos="708"/>
        </w:tabs>
        <w:jc w:val="both"/>
        <w:rPr>
          <w:rFonts w:ascii="Times New Roman" w:eastAsia="Arial Unicode MS" w:hAnsi="Times New Roman" w:cs="Times New Roman"/>
          <w:b/>
          <w:sz w:val="22"/>
          <w:szCs w:val="22"/>
        </w:rPr>
      </w:pPr>
    </w:p>
    <w:p w14:paraId="1B56716B" w14:textId="176176E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65368F">
        <w:rPr>
          <w:rFonts w:ascii="Times New Roman" w:eastAsia="Arial Unicode MS" w:hAnsi="Times New Roman" w:cs="Times New Roman"/>
          <w:b/>
          <w:sz w:val="22"/>
          <w:szCs w:val="22"/>
        </w:rPr>
        <w:t>8</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360210FA"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EF0054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4B5CE469"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1C739C3"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401D06B"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7D5BCD2"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73FB7E3F"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0C7DEC">
        <w:rPr>
          <w:rFonts w:ascii="Times New Roman" w:eastAsia="Arial Unicode MS" w:hAnsi="Times New Roman" w:cs="Times New Roman"/>
          <w:sz w:val="22"/>
          <w:szCs w:val="22"/>
        </w:rPr>
        <w:t>.7 - As dúvidas pertinentes à presente licitação serão esclarecidas pelo Setor de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lastRenderedPageBreak/>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9"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0CFC300E" w:rsidR="00025DD9" w:rsidRPr="000C7DEC" w:rsidRDefault="00025DD9" w:rsidP="00025DD9">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65368F">
        <w:rPr>
          <w:rFonts w:ascii="Times New Roman" w:eastAsia="Times New Roman" w:hAnsi="Times New Roman" w:cs="Times New Roman"/>
          <w:color w:val="000000"/>
          <w:kern w:val="0"/>
          <w:sz w:val="22"/>
          <w:szCs w:val="22"/>
          <w:lang w:eastAsia="pt-BR" w:bidi="ar-SA"/>
        </w:rPr>
        <w:t>8</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r w:rsidRPr="000C7DEC">
        <w:rPr>
          <w:rFonts w:ascii="Times New Roman" w:eastAsia="Times New Roman" w:hAnsi="Times New Roman" w:cs="Times New Roman"/>
          <w:color w:val="0000FF"/>
          <w:kern w:val="0"/>
          <w:sz w:val="22"/>
          <w:szCs w:val="22"/>
          <w:lang w:eastAsia="pt-BR" w:bidi="ar-SA"/>
        </w:rPr>
        <w:t>www.diariomunicipal.sc.gov.br.</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531C9368"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65368F">
        <w:rPr>
          <w:rFonts w:ascii="Times New Roman" w:hAnsi="Times New Roman" w:cs="Times New Roman"/>
          <w:b/>
          <w:sz w:val="22"/>
          <w:szCs w:val="22"/>
        </w:rPr>
        <w:t>9</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34E3782F"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65368F">
        <w:rPr>
          <w:rFonts w:ascii="Times New Roman" w:hAnsi="Times New Roman" w:cs="Times New Roman"/>
          <w:sz w:val="22"/>
          <w:szCs w:val="22"/>
        </w:rPr>
        <w:t>9</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5250320E" w14:textId="77777777" w:rsidR="0082602B" w:rsidRDefault="0082602B" w:rsidP="00A26D5D">
      <w:pPr>
        <w:tabs>
          <w:tab w:val="left" w:pos="705"/>
        </w:tabs>
        <w:ind w:firstLine="709"/>
        <w:jc w:val="both"/>
        <w:rPr>
          <w:rFonts w:ascii="Times New Roman" w:eastAsia="Times New Roman" w:hAnsi="Times New Roman"/>
          <w:b/>
          <w:bCs/>
          <w:sz w:val="22"/>
          <w:szCs w:val="22"/>
          <w:lang w:eastAsia="pt-BR"/>
        </w:rPr>
      </w:pPr>
      <w:r>
        <w:rPr>
          <w:rFonts w:ascii="Times New Roman" w:eastAsia="Times New Roman" w:hAnsi="Times New Roman"/>
          <w:b/>
          <w:bCs/>
          <w:sz w:val="22"/>
          <w:szCs w:val="22"/>
          <w:lang w:eastAsia="pt-BR"/>
        </w:rPr>
        <w:t xml:space="preserve">d) Anexo IV </w:t>
      </w:r>
      <w:r w:rsidRPr="0082602B">
        <w:rPr>
          <w:rFonts w:ascii="Times New Roman" w:eastAsia="Times New Roman" w:hAnsi="Times New Roman"/>
          <w:bCs/>
          <w:sz w:val="22"/>
          <w:szCs w:val="22"/>
          <w:lang w:eastAsia="pt-BR"/>
        </w:rPr>
        <w:t>– Proposta de Preços (Modelo);</w:t>
      </w:r>
    </w:p>
    <w:p w14:paraId="699D186D" w14:textId="77777777"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0"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1"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0AAF601C" w:rsidR="00A47962" w:rsidRPr="000C7DEC" w:rsidRDefault="00837C9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Benedito Novo, aos </w:t>
      </w:r>
      <w:r w:rsidR="00474BEC">
        <w:rPr>
          <w:rFonts w:ascii="Times New Roman" w:eastAsia="Arial Unicode MS" w:hAnsi="Times New Roman" w:cs="Times New Roman"/>
          <w:sz w:val="22"/>
          <w:szCs w:val="22"/>
        </w:rPr>
        <w:t>0</w:t>
      </w:r>
      <w:r w:rsidR="00C60406">
        <w:rPr>
          <w:rFonts w:ascii="Times New Roman" w:eastAsia="Arial Unicode MS" w:hAnsi="Times New Roman" w:cs="Times New Roman"/>
          <w:sz w:val="22"/>
          <w:szCs w:val="22"/>
        </w:rPr>
        <w:t>2</w:t>
      </w:r>
      <w:r w:rsidR="005D3546">
        <w:rPr>
          <w:rFonts w:ascii="Times New Roman" w:eastAsia="Arial Unicode MS" w:hAnsi="Times New Roman" w:cs="Times New Roman"/>
          <w:sz w:val="22"/>
          <w:szCs w:val="22"/>
        </w:rPr>
        <w:t xml:space="preserve"> de </w:t>
      </w:r>
      <w:r w:rsidR="00C60406">
        <w:rPr>
          <w:rFonts w:ascii="Times New Roman" w:eastAsia="Arial Unicode MS" w:hAnsi="Times New Roman" w:cs="Times New Roman"/>
          <w:sz w:val="22"/>
          <w:szCs w:val="22"/>
        </w:rPr>
        <w:t>agosto</w:t>
      </w:r>
      <w:r w:rsidR="00BB166B">
        <w:rPr>
          <w:rFonts w:ascii="Times New Roman" w:eastAsia="Arial Unicode MS" w:hAnsi="Times New Roman" w:cs="Times New Roman"/>
          <w:sz w:val="22"/>
          <w:szCs w:val="22"/>
        </w:rPr>
        <w:t xml:space="preserve"> </w:t>
      </w:r>
      <w:r w:rsidR="001F6478">
        <w:rPr>
          <w:rFonts w:ascii="Times New Roman" w:eastAsia="Arial Unicode MS" w:hAnsi="Times New Roman" w:cs="Times New Roman"/>
          <w:sz w:val="22"/>
          <w:szCs w:val="22"/>
        </w:rPr>
        <w:t>de 201</w:t>
      </w:r>
      <w:r w:rsidR="00474BEC">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p>
    <w:p w14:paraId="4EA9CD0C"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58E2C842" w:rsidR="00A47962" w:rsidRDefault="005D3546"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46B7609C"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2"/>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6CD71831"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A2646">
        <w:rPr>
          <w:rFonts w:ascii="Times New Roman" w:hAnsi="Times New Roman" w:cs="Times New Roman"/>
          <w:b/>
          <w:bCs/>
        </w:rPr>
        <w:t>1</w:t>
      </w:r>
      <w:r w:rsidR="00C60406">
        <w:rPr>
          <w:rFonts w:ascii="Times New Roman" w:hAnsi="Times New Roman" w:cs="Times New Roman"/>
          <w:b/>
          <w:bCs/>
        </w:rPr>
        <w:t>17</w:t>
      </w:r>
      <w:r w:rsidR="008A2646">
        <w:rPr>
          <w:rFonts w:ascii="Times New Roman" w:hAnsi="Times New Roman" w:cs="Times New Roman"/>
          <w:b/>
          <w:bCs/>
        </w:rPr>
        <w:t>/2019</w:t>
      </w:r>
    </w:p>
    <w:p w14:paraId="4D330F41" w14:textId="5C3B299C" w:rsidR="00EA6AB8" w:rsidRPr="00E10DC9" w:rsidRDefault="00C60406" w:rsidP="00EA6AB8">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00EA6AB8" w:rsidRPr="00E10DC9">
        <w:rPr>
          <w:rFonts w:ascii="Times New Roman" w:hAnsi="Times New Roman" w:cs="Times New Roman"/>
          <w:b/>
          <w:bCs/>
        </w:rPr>
        <w:t xml:space="preserve">para Obras e Serviços de Engenharia - </w:t>
      </w:r>
      <w:r w:rsidR="008A2646">
        <w:rPr>
          <w:rFonts w:ascii="Times New Roman" w:hAnsi="Times New Roman" w:cs="Times New Roman"/>
          <w:b/>
          <w:bCs/>
        </w:rPr>
        <w:t>1</w:t>
      </w:r>
      <w:r>
        <w:rPr>
          <w:rFonts w:ascii="Times New Roman" w:hAnsi="Times New Roman" w:cs="Times New Roman"/>
          <w:b/>
          <w:bCs/>
        </w:rPr>
        <w:t>17</w:t>
      </w:r>
      <w:r w:rsidR="008A2646">
        <w:rPr>
          <w:rFonts w:ascii="Times New Roman" w:hAnsi="Times New Roman" w:cs="Times New Roman"/>
          <w:b/>
          <w:bCs/>
        </w:rPr>
        <w:t>/2019</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0E343490"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1D6479">
        <w:rPr>
          <w:rFonts w:ascii="Times New Roman" w:eastAsia="Times New Roman" w:hAnsi="Times New Roman" w:cs="Times New Roman"/>
          <w:color w:val="000000"/>
          <w:kern w:val="0"/>
          <w:sz w:val="22"/>
          <w:szCs w:val="22"/>
          <w:lang w:eastAsia="pt-BR" w:bidi="ar-SA"/>
        </w:rPr>
        <w:t>de Concorrência</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201</w:t>
      </w:r>
      <w:r w:rsidR="00474BEC">
        <w:rPr>
          <w:rFonts w:ascii="Times New Roman" w:eastAsia="Times New Roman" w:hAnsi="Times New Roman" w:cs="Times New Roman"/>
          <w:color w:val="000000"/>
          <w:kern w:val="0"/>
          <w:sz w:val="22"/>
          <w:szCs w:val="22"/>
          <w:lang w:eastAsia="pt-BR" w:bidi="ar-SA"/>
        </w:rPr>
        <w:t>9</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77777777"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proofErr w:type="spellStart"/>
      <w:r w:rsidRPr="000C7DEC">
        <w:rPr>
          <w:rFonts w:ascii="Times New Roman" w:eastAsia="Times New Roman" w:hAnsi="Times New Roman" w:cs="Times New Roman"/>
          <w:color w:val="000000"/>
          <w:kern w:val="0"/>
          <w:sz w:val="22"/>
          <w:szCs w:val="22"/>
          <w:lang w:eastAsia="pt-BR" w:bidi="ar-SA"/>
        </w:rPr>
        <w:t>C</w:t>
      </w:r>
      <w:r w:rsidR="00EA6AB8" w:rsidRPr="000C7DEC">
        <w:rPr>
          <w:rFonts w:ascii="Times New Roman" w:eastAsia="Times New Roman" w:hAnsi="Times New Roman" w:cs="Times New Roman"/>
          <w:color w:val="000000"/>
          <w:kern w:val="0"/>
          <w:sz w:val="22"/>
          <w:szCs w:val="22"/>
          <w:lang w:eastAsia="pt-BR" w:bidi="ar-SA"/>
        </w:rPr>
        <w:t>redenciante</w:t>
      </w:r>
      <w:proofErr w:type="spellEnd"/>
    </w:p>
    <w:p w14:paraId="28A6C6F7" w14:textId="77777777" w:rsidR="00EA6AB8" w:rsidRPr="000C7DEC" w:rsidRDefault="00EA6AB8" w:rsidP="00EA6AB8">
      <w:pPr>
        <w:pStyle w:val="A32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Times New Roman" w:eastAsia="Book Antiqua" w:hAnsi="Times New Roman"/>
          <w:color w:val="000000"/>
          <w:sz w:val="22"/>
        </w:rPr>
      </w:pPr>
      <w:r w:rsidRPr="000C7DEC">
        <w:rPr>
          <w:rFonts w:ascii="Times New Roman" w:eastAsia="Book Antiqua" w:hAnsi="Times New Roman"/>
          <w:color w:val="000000"/>
          <w:sz w:val="22"/>
        </w:rPr>
        <w:t>(</w:t>
      </w:r>
      <w:r w:rsidRPr="000C7DEC">
        <w:rPr>
          <w:rFonts w:ascii="Times New Roman" w:eastAsia="Book Antiqua" w:hAnsi="Times New Roman"/>
          <w:b/>
          <w:color w:val="000000"/>
          <w:sz w:val="22"/>
        </w:rPr>
        <w:t>COM FIRMA RECONHECIDA EM CARTÓRIO</w:t>
      </w:r>
      <w:r w:rsidRPr="000C7DEC">
        <w:rPr>
          <w:rFonts w:ascii="Times New Roman" w:eastAsia="Book Antiqua" w:hAnsi="Times New Roman"/>
          <w:color w:val="000000"/>
          <w:sz w:val="22"/>
        </w:rPr>
        <w:t>)</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7DA58672"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A2646">
        <w:rPr>
          <w:rFonts w:ascii="Times New Roman" w:hAnsi="Times New Roman" w:cs="Times New Roman"/>
          <w:b/>
          <w:bCs/>
        </w:rPr>
        <w:t>1</w:t>
      </w:r>
      <w:r w:rsidR="009F5CBF">
        <w:rPr>
          <w:rFonts w:ascii="Times New Roman" w:hAnsi="Times New Roman" w:cs="Times New Roman"/>
          <w:b/>
          <w:bCs/>
        </w:rPr>
        <w:t>17</w:t>
      </w:r>
      <w:r w:rsidR="008A2646">
        <w:rPr>
          <w:rFonts w:ascii="Times New Roman" w:hAnsi="Times New Roman" w:cs="Times New Roman"/>
          <w:b/>
          <w:bCs/>
        </w:rPr>
        <w:t>/2019</w:t>
      </w:r>
    </w:p>
    <w:p w14:paraId="4384B169" w14:textId="77777777" w:rsidR="009F5CBF" w:rsidRPr="00E10DC9" w:rsidRDefault="009F5CBF" w:rsidP="009F5CBF">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Pr="00E10DC9">
        <w:rPr>
          <w:rFonts w:ascii="Times New Roman" w:hAnsi="Times New Roman" w:cs="Times New Roman"/>
          <w:b/>
          <w:bCs/>
        </w:rPr>
        <w:t xml:space="preserve">para Obras e Serviços de Engenharia - </w:t>
      </w:r>
      <w:r>
        <w:rPr>
          <w:rFonts w:ascii="Times New Roman" w:hAnsi="Times New Roman" w:cs="Times New Roman"/>
          <w:b/>
          <w:bCs/>
        </w:rPr>
        <w:t>117/2019</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45376DD0"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Observação: em caso afirmativo, assinalar a ressalva acima</w:t>
      </w:r>
      <w:r w:rsidR="004D2B64">
        <w:rPr>
          <w:rFonts w:ascii="Times New Roman" w:hAnsi="Times New Roman"/>
          <w:i/>
          <w:iCs/>
          <w:sz w:val="22"/>
          <w:szCs w:val="22"/>
          <w:lang w:eastAsia="pt-BR"/>
        </w:rPr>
        <w:t>.</w:t>
      </w:r>
      <w:r w:rsidRPr="00595236">
        <w:rPr>
          <w:rFonts w:ascii="Times New Roman" w:hAnsi="Times New Roman"/>
          <w:i/>
          <w:iCs/>
          <w:sz w:val="22"/>
          <w:szCs w:val="22"/>
          <w:lang w:eastAsia="pt-BR"/>
        </w:rPr>
        <w:t xml:space="preserve">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1BB648E6" w14:textId="70A83901" w:rsidR="005D3546" w:rsidRDefault="005D3546" w:rsidP="005D3546">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009FD1FB" w14:textId="7B67C43B" w:rsidR="00DF69FE" w:rsidRDefault="00DF69FE" w:rsidP="005D3546">
      <w:pPr>
        <w:pStyle w:val="Corpodetexto"/>
        <w:spacing w:after="0" w:line="240" w:lineRule="auto"/>
        <w:jc w:val="both"/>
        <w:rPr>
          <w:rFonts w:ascii="Times New Roman" w:hAnsi="Times New Roman" w:cs="Times New Roman"/>
          <w:sz w:val="22"/>
          <w:szCs w:val="22"/>
        </w:rPr>
      </w:pPr>
    </w:p>
    <w:p w14:paraId="6B95C4AF" w14:textId="4D8762CB" w:rsidR="00DF69FE" w:rsidRDefault="00DF69FE" w:rsidP="00DF69FE">
      <w:pPr>
        <w:autoSpaceDE w:val="0"/>
        <w:autoSpaceDN w:val="0"/>
        <w:adjustRightInd w:val="0"/>
        <w:jc w:val="both"/>
        <w:rPr>
          <w:rFonts w:ascii="Times New Roman" w:eastAsia="Arial Unicode MS" w:hAnsi="Times New Roman"/>
          <w:sz w:val="22"/>
          <w:szCs w:val="22"/>
        </w:rPr>
      </w:pPr>
      <w:r>
        <w:rPr>
          <w:rFonts w:ascii="Times New Roman" w:eastAsia="Arial Unicode MS" w:hAnsi="Times New Roman"/>
          <w:sz w:val="22"/>
          <w:szCs w:val="22"/>
        </w:rPr>
        <w:t>f</w:t>
      </w:r>
      <w:r w:rsidRPr="00595236">
        <w:rPr>
          <w:rFonts w:ascii="Times New Roman" w:eastAsia="Arial Unicode MS" w:hAnsi="Times New Roman"/>
          <w:sz w:val="22"/>
          <w:szCs w:val="22"/>
        </w:rPr>
        <w:t>) que possui pessoal técnico adequados, equipamentos e ferramentas disponíveis para a realização do objeto da licitação</w:t>
      </w:r>
      <w:r>
        <w:rPr>
          <w:rFonts w:ascii="Times New Roman" w:eastAsia="Arial Unicode MS" w:hAnsi="Times New Roman"/>
          <w:sz w:val="22"/>
          <w:szCs w:val="22"/>
        </w:rPr>
        <w:t>;</w:t>
      </w:r>
    </w:p>
    <w:p w14:paraId="5256C50F" w14:textId="77777777" w:rsidR="005D3546" w:rsidRDefault="005D3546" w:rsidP="005D3546">
      <w:pPr>
        <w:autoSpaceDE w:val="0"/>
        <w:autoSpaceDN w:val="0"/>
        <w:adjustRightInd w:val="0"/>
        <w:jc w:val="both"/>
        <w:rPr>
          <w:rFonts w:ascii="Times New Roman" w:hAnsi="Times New Roman"/>
          <w:sz w:val="22"/>
          <w:szCs w:val="22"/>
          <w:lang w:eastAsia="pt-BR"/>
        </w:rPr>
      </w:pPr>
    </w:p>
    <w:p w14:paraId="3B1761B8" w14:textId="56DC0DDF" w:rsidR="005D3546" w:rsidRPr="00595236" w:rsidRDefault="00DF69FE"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2FF1472D"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201</w:t>
      </w:r>
      <w:r>
        <w:rPr>
          <w:rFonts w:ascii="Times New Roman" w:eastAsia="Times New Roman" w:hAnsi="Times New Roman" w:cs="Times New Roman"/>
          <w:kern w:val="0"/>
          <w:sz w:val="22"/>
          <w:szCs w:val="22"/>
          <w:lang w:eastAsia="pt-BR" w:bidi="ar-SA"/>
        </w:rPr>
        <w:t>9</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79FA5E0"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52AB4C1B" w14:textId="5F401A84"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39462D6B" w14:textId="54493830"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045AA092" w14:textId="77777777" w:rsidR="00AF25E7" w:rsidRDefault="00AF25E7"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2D4CB0B1"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A2646">
        <w:rPr>
          <w:rFonts w:ascii="Times New Roman" w:hAnsi="Times New Roman" w:cs="Times New Roman"/>
          <w:b/>
          <w:bCs/>
        </w:rPr>
        <w:t>1</w:t>
      </w:r>
      <w:r w:rsidR="009F5CBF">
        <w:rPr>
          <w:rFonts w:ascii="Times New Roman" w:hAnsi="Times New Roman" w:cs="Times New Roman"/>
          <w:b/>
          <w:bCs/>
        </w:rPr>
        <w:t>17</w:t>
      </w:r>
      <w:r w:rsidR="008A2646">
        <w:rPr>
          <w:rFonts w:ascii="Times New Roman" w:hAnsi="Times New Roman" w:cs="Times New Roman"/>
          <w:b/>
          <w:bCs/>
        </w:rPr>
        <w:t>/2019</w:t>
      </w:r>
    </w:p>
    <w:p w14:paraId="722346EC" w14:textId="77777777" w:rsidR="009F5CBF" w:rsidRPr="00E10DC9" w:rsidRDefault="009F5CBF" w:rsidP="009F5CBF">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Pr="00E10DC9">
        <w:rPr>
          <w:rFonts w:ascii="Times New Roman" w:hAnsi="Times New Roman" w:cs="Times New Roman"/>
          <w:b/>
          <w:bCs/>
        </w:rPr>
        <w:t xml:space="preserve">para Obras e Serviços de Engenharia - </w:t>
      </w:r>
      <w:r>
        <w:rPr>
          <w:rFonts w:ascii="Times New Roman" w:hAnsi="Times New Roman" w:cs="Times New Roman"/>
          <w:b/>
          <w:bCs/>
        </w:rPr>
        <w:t>117/2019</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3267A722" w14:textId="77777777" w:rsidR="00AF25E7" w:rsidRPr="00E10DC9" w:rsidRDefault="00AF25E7" w:rsidP="00257198">
      <w:pPr>
        <w:tabs>
          <w:tab w:val="left" w:pos="8610"/>
        </w:tabs>
        <w:autoSpaceDE w:val="0"/>
        <w:autoSpaceDN w:val="0"/>
        <w:adjustRightInd w:val="0"/>
        <w:jc w:val="center"/>
        <w:rPr>
          <w:rFonts w:ascii="Times New Roman" w:hAnsi="Times New Roman" w:cs="Times New Roman"/>
          <w:b/>
          <w:bCs/>
        </w:rPr>
      </w:pPr>
    </w:p>
    <w:p w14:paraId="4B52281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9D8119B"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r w:rsidRPr="00056766">
        <w:rPr>
          <w:rFonts w:ascii="Times New Roman" w:eastAsia="Times New Roman" w:hAnsi="Times New Roman" w:cs="Times New Roman"/>
          <w:b/>
          <w:bCs/>
          <w:kern w:val="0"/>
          <w:sz w:val="28"/>
          <w:szCs w:val="28"/>
          <w:lang w:eastAsia="pt-BR" w:bidi="ar-SA"/>
        </w:rPr>
        <w:lastRenderedPageBreak/>
        <w:t xml:space="preserve">ANEXO </w:t>
      </w:r>
      <w:r>
        <w:rPr>
          <w:rFonts w:ascii="Times New Roman" w:eastAsia="Times New Roman" w:hAnsi="Times New Roman" w:cs="Times New Roman"/>
          <w:b/>
          <w:bCs/>
          <w:kern w:val="0"/>
          <w:sz w:val="28"/>
          <w:szCs w:val="28"/>
          <w:lang w:eastAsia="pt-BR" w:bidi="ar-SA"/>
        </w:rPr>
        <w:t>I</w:t>
      </w:r>
      <w:r w:rsidRPr="00056766">
        <w:rPr>
          <w:rFonts w:ascii="Times New Roman" w:eastAsia="Times New Roman" w:hAnsi="Times New Roman" w:cs="Times New Roman"/>
          <w:b/>
          <w:bCs/>
          <w:kern w:val="0"/>
          <w:sz w:val="28"/>
          <w:szCs w:val="28"/>
          <w:lang w:eastAsia="pt-BR" w:bidi="ar-SA"/>
        </w:rPr>
        <w:t>V - PROPOSTA DE PREÇOS (Modelo)</w:t>
      </w:r>
    </w:p>
    <w:p w14:paraId="612843B2" w14:textId="39E62798" w:rsidR="0082602B" w:rsidRPr="00E10DC9" w:rsidRDefault="0082602B" w:rsidP="0082602B">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Nº </w:t>
      </w:r>
      <w:r w:rsidR="008A2646">
        <w:rPr>
          <w:rFonts w:ascii="Times New Roman" w:hAnsi="Times New Roman" w:cs="Times New Roman"/>
          <w:b/>
          <w:bCs/>
        </w:rPr>
        <w:t>1</w:t>
      </w:r>
      <w:r w:rsidR="009F5CBF">
        <w:rPr>
          <w:rFonts w:ascii="Times New Roman" w:hAnsi="Times New Roman" w:cs="Times New Roman"/>
          <w:b/>
          <w:bCs/>
        </w:rPr>
        <w:t>17</w:t>
      </w:r>
      <w:r w:rsidR="008A2646">
        <w:rPr>
          <w:rFonts w:ascii="Times New Roman" w:hAnsi="Times New Roman" w:cs="Times New Roman"/>
          <w:b/>
          <w:bCs/>
        </w:rPr>
        <w:t>/2019</w:t>
      </w:r>
    </w:p>
    <w:p w14:paraId="4D89C10B" w14:textId="77777777" w:rsidR="009F5CBF" w:rsidRPr="00E10DC9" w:rsidRDefault="009F5CBF" w:rsidP="009F5CBF">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Pr="00E10DC9">
        <w:rPr>
          <w:rFonts w:ascii="Times New Roman" w:hAnsi="Times New Roman" w:cs="Times New Roman"/>
          <w:b/>
          <w:bCs/>
        </w:rPr>
        <w:t xml:space="preserve">para Obras e Serviços de Engenharia - </w:t>
      </w:r>
      <w:r>
        <w:rPr>
          <w:rFonts w:ascii="Times New Roman" w:hAnsi="Times New Roman" w:cs="Times New Roman"/>
          <w:b/>
          <w:bCs/>
        </w:rPr>
        <w:t>117/2019</w:t>
      </w:r>
    </w:p>
    <w:p w14:paraId="553CD1FE" w14:textId="77777777" w:rsidR="0082602B" w:rsidRPr="00E10DC9" w:rsidRDefault="0082602B"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tbl>
      <w:tblPr>
        <w:tblW w:w="5148" w:type="pct"/>
        <w:tblCellSpacing w:w="-8" w:type="dxa"/>
        <w:tblCellMar>
          <w:top w:w="15" w:type="dxa"/>
          <w:left w:w="15" w:type="dxa"/>
          <w:bottom w:w="15" w:type="dxa"/>
          <w:right w:w="15" w:type="dxa"/>
        </w:tblCellMar>
        <w:tblLook w:val="0000" w:firstRow="0" w:lastRow="0" w:firstColumn="0" w:lastColumn="0" w:noHBand="0" w:noVBand="0"/>
      </w:tblPr>
      <w:tblGrid>
        <w:gridCol w:w="1650"/>
        <w:gridCol w:w="5192"/>
        <w:gridCol w:w="918"/>
        <w:gridCol w:w="2163"/>
      </w:tblGrid>
      <w:tr w:rsidR="0082602B" w:rsidRPr="00056766" w14:paraId="5F6D36FB" w14:textId="77777777" w:rsidTr="00BF4E3E">
        <w:trPr>
          <w:tblCellSpacing w:w="-8" w:type="dxa"/>
        </w:trPr>
        <w:tc>
          <w:tcPr>
            <w:tcW w:w="837" w:type="pct"/>
            <w:tcBorders>
              <w:top w:val="nil"/>
              <w:left w:val="nil"/>
              <w:bottom w:val="nil"/>
              <w:right w:val="nil"/>
            </w:tcBorders>
            <w:shd w:val="clear" w:color="auto" w:fill="auto"/>
          </w:tcPr>
          <w:p w14:paraId="1950D83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Razão Social:</w:t>
            </w:r>
          </w:p>
        </w:tc>
        <w:tc>
          <w:tcPr>
            <w:tcW w:w="2603" w:type="pct"/>
            <w:tcBorders>
              <w:top w:val="nil"/>
              <w:left w:val="nil"/>
              <w:bottom w:val="single" w:sz="6" w:space="0" w:color="auto"/>
              <w:right w:val="nil"/>
            </w:tcBorders>
            <w:shd w:val="clear" w:color="auto" w:fill="auto"/>
          </w:tcPr>
          <w:p w14:paraId="4D846344"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6AE11000"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33" w:type="pct"/>
            <w:tcBorders>
              <w:top w:val="nil"/>
              <w:left w:val="nil"/>
              <w:bottom w:val="single" w:sz="6" w:space="0" w:color="auto"/>
              <w:right w:val="nil"/>
            </w:tcBorders>
            <w:shd w:val="clear" w:color="auto" w:fill="auto"/>
          </w:tcPr>
          <w:p w14:paraId="572FCA35"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63DD3DC3" w14:textId="77777777" w:rsidTr="00BF4E3E">
        <w:trPr>
          <w:tblCellSpacing w:w="-8" w:type="dxa"/>
        </w:trPr>
        <w:tc>
          <w:tcPr>
            <w:tcW w:w="837" w:type="pct"/>
            <w:tcBorders>
              <w:top w:val="nil"/>
              <w:left w:val="nil"/>
              <w:bottom w:val="nil"/>
              <w:right w:val="nil"/>
            </w:tcBorders>
            <w:shd w:val="clear" w:color="auto" w:fill="auto"/>
          </w:tcPr>
          <w:p w14:paraId="7BE33251"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CNPJ:</w:t>
            </w:r>
          </w:p>
        </w:tc>
        <w:tc>
          <w:tcPr>
            <w:tcW w:w="2603" w:type="pct"/>
            <w:tcBorders>
              <w:top w:val="nil"/>
              <w:left w:val="nil"/>
              <w:bottom w:val="single" w:sz="6" w:space="0" w:color="auto"/>
              <w:right w:val="nil"/>
            </w:tcBorders>
            <w:shd w:val="clear" w:color="auto" w:fill="auto"/>
          </w:tcPr>
          <w:p w14:paraId="560E4649"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7CAB37E8"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33" w:type="pct"/>
            <w:tcBorders>
              <w:top w:val="nil"/>
              <w:left w:val="nil"/>
              <w:bottom w:val="single" w:sz="6" w:space="0" w:color="auto"/>
              <w:right w:val="nil"/>
            </w:tcBorders>
            <w:shd w:val="clear" w:color="auto" w:fill="auto"/>
          </w:tcPr>
          <w:p w14:paraId="4F8CB3D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1202237E" w14:textId="77777777" w:rsidTr="00BF4E3E">
        <w:trPr>
          <w:tblCellSpacing w:w="-8" w:type="dxa"/>
        </w:trPr>
        <w:tc>
          <w:tcPr>
            <w:tcW w:w="837" w:type="pct"/>
            <w:tcBorders>
              <w:top w:val="nil"/>
              <w:left w:val="nil"/>
              <w:bottom w:val="nil"/>
              <w:right w:val="nil"/>
            </w:tcBorders>
            <w:shd w:val="clear" w:color="auto" w:fill="auto"/>
          </w:tcPr>
          <w:p w14:paraId="3997542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Endereço:</w:t>
            </w:r>
          </w:p>
        </w:tc>
        <w:tc>
          <w:tcPr>
            <w:tcW w:w="2603" w:type="pct"/>
            <w:tcBorders>
              <w:top w:val="nil"/>
              <w:left w:val="nil"/>
              <w:bottom w:val="single" w:sz="6" w:space="0" w:color="auto"/>
              <w:right w:val="nil"/>
            </w:tcBorders>
            <w:shd w:val="clear" w:color="auto" w:fill="auto"/>
          </w:tcPr>
          <w:p w14:paraId="7D854997"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7D6520BC"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33" w:type="pct"/>
            <w:tcBorders>
              <w:top w:val="nil"/>
              <w:left w:val="nil"/>
              <w:bottom w:val="single" w:sz="6" w:space="0" w:color="auto"/>
              <w:right w:val="nil"/>
            </w:tcBorders>
            <w:shd w:val="clear" w:color="auto" w:fill="auto"/>
          </w:tcPr>
          <w:p w14:paraId="2BA5C84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2DD184C4" w14:textId="77777777" w:rsidTr="00BF4E3E">
        <w:trPr>
          <w:tblCellSpacing w:w="-8" w:type="dxa"/>
        </w:trPr>
        <w:tc>
          <w:tcPr>
            <w:tcW w:w="837" w:type="pct"/>
            <w:tcBorders>
              <w:top w:val="nil"/>
              <w:left w:val="nil"/>
              <w:bottom w:val="nil"/>
              <w:right w:val="nil"/>
            </w:tcBorders>
            <w:shd w:val="clear" w:color="auto" w:fill="auto"/>
          </w:tcPr>
          <w:p w14:paraId="7718535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Cidade/UF:</w:t>
            </w:r>
          </w:p>
        </w:tc>
        <w:tc>
          <w:tcPr>
            <w:tcW w:w="2603" w:type="pct"/>
            <w:tcBorders>
              <w:top w:val="nil"/>
              <w:left w:val="nil"/>
              <w:bottom w:val="single" w:sz="6" w:space="0" w:color="auto"/>
              <w:right w:val="nil"/>
            </w:tcBorders>
            <w:shd w:val="clear" w:color="auto" w:fill="auto"/>
          </w:tcPr>
          <w:p w14:paraId="7B4318A2"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nil"/>
              <w:right w:val="nil"/>
            </w:tcBorders>
            <w:shd w:val="clear" w:color="auto" w:fill="auto"/>
          </w:tcPr>
          <w:p w14:paraId="5814F6D0"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CEP:</w:t>
            </w:r>
          </w:p>
        </w:tc>
        <w:tc>
          <w:tcPr>
            <w:tcW w:w="1133" w:type="pct"/>
            <w:tcBorders>
              <w:top w:val="nil"/>
              <w:left w:val="nil"/>
              <w:bottom w:val="single" w:sz="6" w:space="0" w:color="auto"/>
              <w:right w:val="nil"/>
            </w:tcBorders>
            <w:shd w:val="clear" w:color="auto" w:fill="auto"/>
          </w:tcPr>
          <w:p w14:paraId="374D5C0F"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0DB6DE2C" w14:textId="77777777" w:rsidTr="00BF4E3E">
        <w:trPr>
          <w:tblCellSpacing w:w="-8" w:type="dxa"/>
        </w:trPr>
        <w:tc>
          <w:tcPr>
            <w:tcW w:w="837" w:type="pct"/>
            <w:tcBorders>
              <w:top w:val="nil"/>
              <w:left w:val="nil"/>
              <w:bottom w:val="nil"/>
              <w:right w:val="nil"/>
            </w:tcBorders>
            <w:shd w:val="clear" w:color="auto" w:fill="auto"/>
          </w:tcPr>
          <w:p w14:paraId="59DF1A75"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E-mail:</w:t>
            </w:r>
          </w:p>
        </w:tc>
        <w:tc>
          <w:tcPr>
            <w:tcW w:w="2603" w:type="pct"/>
            <w:tcBorders>
              <w:top w:val="nil"/>
              <w:left w:val="nil"/>
              <w:bottom w:val="single" w:sz="6" w:space="0" w:color="auto"/>
              <w:right w:val="nil"/>
            </w:tcBorders>
            <w:shd w:val="clear" w:color="auto" w:fill="auto"/>
          </w:tcPr>
          <w:p w14:paraId="5F06F0B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284E74A1"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Fone:</w:t>
            </w:r>
          </w:p>
        </w:tc>
        <w:tc>
          <w:tcPr>
            <w:tcW w:w="1133" w:type="pct"/>
            <w:tcBorders>
              <w:top w:val="nil"/>
              <w:left w:val="nil"/>
              <w:bottom w:val="single" w:sz="6" w:space="0" w:color="auto"/>
              <w:right w:val="nil"/>
            </w:tcBorders>
            <w:shd w:val="clear" w:color="auto" w:fill="auto"/>
          </w:tcPr>
          <w:p w14:paraId="64DD0287"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bl>
    <w:p w14:paraId="3B75EB64" w14:textId="77777777" w:rsidR="00CF337B" w:rsidRDefault="00CF337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577"/>
        <w:gridCol w:w="795"/>
        <w:gridCol w:w="6419"/>
        <w:gridCol w:w="1418"/>
      </w:tblGrid>
      <w:tr w:rsidR="00BF4E3E" w:rsidRPr="00FA19D5" w14:paraId="67E550C4" w14:textId="77777777" w:rsidTr="00BF4E3E">
        <w:trPr>
          <w:trHeight w:val="398"/>
        </w:trPr>
        <w:tc>
          <w:tcPr>
            <w:tcW w:w="714" w:type="dxa"/>
            <w:shd w:val="clear" w:color="auto" w:fill="auto"/>
            <w:vAlign w:val="center"/>
          </w:tcPr>
          <w:p w14:paraId="5665B48E" w14:textId="77777777" w:rsidR="00BF4E3E" w:rsidRPr="00FA19D5" w:rsidRDefault="00BF4E3E" w:rsidP="00E47C5A">
            <w:pPr>
              <w:pStyle w:val="SemEspaamento"/>
              <w:snapToGrid w:val="0"/>
              <w:jc w:val="center"/>
              <w:rPr>
                <w:b/>
                <w:sz w:val="20"/>
                <w:szCs w:val="20"/>
              </w:rPr>
            </w:pPr>
            <w:r w:rsidRPr="00FA19D5">
              <w:rPr>
                <w:b/>
                <w:sz w:val="20"/>
                <w:szCs w:val="20"/>
              </w:rPr>
              <w:t>Item</w:t>
            </w:r>
          </w:p>
        </w:tc>
        <w:tc>
          <w:tcPr>
            <w:tcW w:w="577" w:type="dxa"/>
            <w:shd w:val="clear" w:color="auto" w:fill="auto"/>
            <w:vAlign w:val="center"/>
          </w:tcPr>
          <w:p w14:paraId="16CC8919" w14:textId="77777777" w:rsidR="00BF4E3E" w:rsidRPr="00FA19D5" w:rsidRDefault="00BF4E3E" w:rsidP="00E47C5A">
            <w:pPr>
              <w:pStyle w:val="SemEspaamento"/>
              <w:snapToGrid w:val="0"/>
              <w:jc w:val="center"/>
              <w:rPr>
                <w:b/>
                <w:sz w:val="20"/>
                <w:szCs w:val="20"/>
              </w:rPr>
            </w:pPr>
            <w:proofErr w:type="spellStart"/>
            <w:r w:rsidRPr="00FA19D5">
              <w:rPr>
                <w:b/>
                <w:sz w:val="20"/>
                <w:szCs w:val="20"/>
              </w:rPr>
              <w:t>Qtd</w:t>
            </w:r>
            <w:proofErr w:type="spellEnd"/>
          </w:p>
        </w:tc>
        <w:tc>
          <w:tcPr>
            <w:tcW w:w="795" w:type="dxa"/>
            <w:shd w:val="clear" w:color="auto" w:fill="auto"/>
            <w:vAlign w:val="center"/>
          </w:tcPr>
          <w:p w14:paraId="3FB451EF" w14:textId="77777777" w:rsidR="00BF4E3E" w:rsidRPr="00FA19D5" w:rsidRDefault="00BF4E3E" w:rsidP="00E47C5A">
            <w:pPr>
              <w:pStyle w:val="SemEspaamento"/>
              <w:snapToGrid w:val="0"/>
              <w:jc w:val="center"/>
              <w:rPr>
                <w:b/>
                <w:sz w:val="20"/>
                <w:szCs w:val="20"/>
              </w:rPr>
            </w:pPr>
            <w:proofErr w:type="spellStart"/>
            <w:r w:rsidRPr="00FA19D5">
              <w:rPr>
                <w:b/>
                <w:sz w:val="20"/>
                <w:szCs w:val="20"/>
              </w:rPr>
              <w:t>Und</w:t>
            </w:r>
            <w:proofErr w:type="spellEnd"/>
          </w:p>
        </w:tc>
        <w:tc>
          <w:tcPr>
            <w:tcW w:w="6419" w:type="dxa"/>
            <w:shd w:val="clear" w:color="auto" w:fill="auto"/>
            <w:vAlign w:val="center"/>
          </w:tcPr>
          <w:p w14:paraId="03B80D1A" w14:textId="77777777" w:rsidR="00BF4E3E" w:rsidRPr="00FA19D5" w:rsidRDefault="00BF4E3E" w:rsidP="00E47C5A">
            <w:pPr>
              <w:pStyle w:val="SemEspaamento"/>
              <w:snapToGrid w:val="0"/>
              <w:jc w:val="both"/>
              <w:rPr>
                <w:b/>
                <w:sz w:val="20"/>
                <w:szCs w:val="20"/>
              </w:rPr>
            </w:pPr>
            <w:r w:rsidRPr="00FA19D5">
              <w:rPr>
                <w:b/>
                <w:sz w:val="20"/>
                <w:szCs w:val="20"/>
              </w:rPr>
              <w:t>Descrição do Objeto</w:t>
            </w:r>
          </w:p>
        </w:tc>
        <w:tc>
          <w:tcPr>
            <w:tcW w:w="1418" w:type="dxa"/>
            <w:shd w:val="clear" w:color="auto" w:fill="auto"/>
            <w:vAlign w:val="center"/>
          </w:tcPr>
          <w:p w14:paraId="46DB58AA" w14:textId="77777777" w:rsidR="00BF4E3E" w:rsidRPr="00FA19D5" w:rsidRDefault="00BF4E3E" w:rsidP="00E47C5A">
            <w:pPr>
              <w:pStyle w:val="SemEspaamento"/>
              <w:snapToGrid w:val="0"/>
              <w:jc w:val="center"/>
              <w:rPr>
                <w:b/>
                <w:sz w:val="20"/>
                <w:szCs w:val="20"/>
              </w:rPr>
            </w:pPr>
            <w:r w:rsidRPr="00FA19D5">
              <w:rPr>
                <w:b/>
                <w:sz w:val="20"/>
                <w:szCs w:val="20"/>
              </w:rPr>
              <w:t>Valor R$</w:t>
            </w:r>
          </w:p>
        </w:tc>
      </w:tr>
      <w:tr w:rsidR="00BF4E3E" w:rsidRPr="00FA19D5" w14:paraId="7DB884D7" w14:textId="77777777" w:rsidTr="00BF4E3E">
        <w:trPr>
          <w:trHeight w:val="416"/>
        </w:trPr>
        <w:tc>
          <w:tcPr>
            <w:tcW w:w="714" w:type="dxa"/>
            <w:shd w:val="clear" w:color="auto" w:fill="auto"/>
            <w:vAlign w:val="center"/>
          </w:tcPr>
          <w:p w14:paraId="63585554" w14:textId="77777777" w:rsidR="00BF4E3E" w:rsidRPr="00FA19D5" w:rsidRDefault="00BF4E3E" w:rsidP="00E47C5A">
            <w:pPr>
              <w:pStyle w:val="SemEspaamento"/>
              <w:snapToGrid w:val="0"/>
              <w:jc w:val="center"/>
              <w:rPr>
                <w:sz w:val="20"/>
                <w:szCs w:val="20"/>
              </w:rPr>
            </w:pPr>
            <w:r w:rsidRPr="00FA19D5">
              <w:rPr>
                <w:sz w:val="20"/>
                <w:szCs w:val="20"/>
              </w:rPr>
              <w:t>01</w:t>
            </w:r>
          </w:p>
        </w:tc>
        <w:tc>
          <w:tcPr>
            <w:tcW w:w="577" w:type="dxa"/>
            <w:shd w:val="clear" w:color="auto" w:fill="auto"/>
            <w:vAlign w:val="center"/>
          </w:tcPr>
          <w:p w14:paraId="4ECE6775" w14:textId="77777777" w:rsidR="00BF4E3E" w:rsidRPr="00FA19D5" w:rsidRDefault="00BF4E3E" w:rsidP="00E47C5A">
            <w:pPr>
              <w:pStyle w:val="SemEspaamento"/>
              <w:snapToGrid w:val="0"/>
              <w:jc w:val="center"/>
              <w:rPr>
                <w:sz w:val="20"/>
                <w:szCs w:val="20"/>
              </w:rPr>
            </w:pPr>
            <w:r w:rsidRPr="00FA19D5">
              <w:rPr>
                <w:sz w:val="20"/>
                <w:szCs w:val="20"/>
              </w:rPr>
              <w:t>01</w:t>
            </w:r>
          </w:p>
        </w:tc>
        <w:tc>
          <w:tcPr>
            <w:tcW w:w="795" w:type="dxa"/>
            <w:shd w:val="clear" w:color="auto" w:fill="auto"/>
            <w:vAlign w:val="center"/>
          </w:tcPr>
          <w:p w14:paraId="5F63DB94" w14:textId="77777777" w:rsidR="00BF4E3E" w:rsidRPr="00FA19D5" w:rsidRDefault="00BF4E3E" w:rsidP="00E47C5A">
            <w:pPr>
              <w:pStyle w:val="SemEspaamento"/>
              <w:snapToGrid w:val="0"/>
              <w:jc w:val="center"/>
              <w:rPr>
                <w:sz w:val="20"/>
                <w:szCs w:val="20"/>
              </w:rPr>
            </w:pPr>
            <w:r w:rsidRPr="00FA19D5">
              <w:rPr>
                <w:sz w:val="20"/>
                <w:szCs w:val="20"/>
              </w:rPr>
              <w:t>OBRA</w:t>
            </w:r>
          </w:p>
        </w:tc>
        <w:tc>
          <w:tcPr>
            <w:tcW w:w="6419" w:type="dxa"/>
            <w:shd w:val="clear" w:color="auto" w:fill="auto"/>
            <w:vAlign w:val="center"/>
          </w:tcPr>
          <w:p w14:paraId="14EBA212" w14:textId="7EAD02AD" w:rsidR="00BF4E3E" w:rsidRPr="00056A90" w:rsidRDefault="00BF4E3E" w:rsidP="00E47C5A">
            <w:pPr>
              <w:suppressAutoHyphens w:val="0"/>
              <w:jc w:val="both"/>
              <w:rPr>
                <w:sz w:val="20"/>
                <w:szCs w:val="20"/>
              </w:rPr>
            </w:pPr>
            <w:r w:rsidRPr="00056A90">
              <w:rPr>
                <w:sz w:val="20"/>
                <w:szCs w:val="20"/>
              </w:rPr>
              <w:t>EXECUÇÃO DE OBRAS DE PAVIMENTAÇÃO ASFALTICA E DRENAGEM DA RUA PEDRO MAUS E RUA KARL BLAESE</w:t>
            </w:r>
            <w:r w:rsidR="00056A90" w:rsidRPr="00056A90">
              <w:rPr>
                <w:sz w:val="20"/>
                <w:szCs w:val="20"/>
              </w:rPr>
              <w:t xml:space="preserve"> EM CONFORMIDADE COM O PROJETO BÁSICO, MEMORIAL DESCRITIVO E DEMAIS ANEXOS DO EDITAL</w:t>
            </w:r>
          </w:p>
        </w:tc>
        <w:tc>
          <w:tcPr>
            <w:tcW w:w="1418" w:type="dxa"/>
            <w:shd w:val="clear" w:color="auto" w:fill="auto"/>
            <w:vAlign w:val="center"/>
          </w:tcPr>
          <w:p w14:paraId="2EB55632" w14:textId="3B8B130F" w:rsidR="00BF4E3E" w:rsidRPr="00FA19D5" w:rsidRDefault="00BF4E3E" w:rsidP="00E47C5A">
            <w:pPr>
              <w:pStyle w:val="SemEspaamento"/>
              <w:snapToGrid w:val="0"/>
              <w:ind w:right="132"/>
              <w:jc w:val="right"/>
              <w:rPr>
                <w:sz w:val="20"/>
                <w:szCs w:val="20"/>
              </w:rPr>
            </w:pPr>
          </w:p>
        </w:tc>
      </w:tr>
    </w:tbl>
    <w:p w14:paraId="2A6F09BA" w14:textId="77777777" w:rsidR="009F5CBF" w:rsidRDefault="009F5CBF"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1F244B5" w14:textId="77777777" w:rsidR="009F5CBF" w:rsidRDefault="009F5CBF"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525EB864" w14:textId="00D4E21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Validade: ______ dias (mínima de 60 dias).</w:t>
      </w:r>
    </w:p>
    <w:p w14:paraId="16D4BDAE" w14:textId="7777777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i/>
          <w:iCs/>
          <w:kern w:val="0"/>
          <w:sz w:val="22"/>
          <w:szCs w:val="22"/>
          <w:lang w:eastAsia="pt-BR" w:bidi="ar-SA"/>
        </w:rPr>
      </w:pPr>
    </w:p>
    <w:p w14:paraId="7A7D7E85" w14:textId="7777777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w:t>
      </w:r>
      <w:r w:rsidRPr="00056766">
        <w:rPr>
          <w:rFonts w:ascii="Times New Roman" w:eastAsia="Times New Roman" w:hAnsi="Times New Roman" w:cs="Times New Roman"/>
          <w:kern w:val="0"/>
          <w:sz w:val="22"/>
          <w:szCs w:val="22"/>
          <w:lang w:eastAsia="pt-BR" w:bidi="ar-SA"/>
        </w:rPr>
        <w:br/>
        <w:t>(local e data)</w:t>
      </w:r>
    </w:p>
    <w:p w14:paraId="3B6BAB01"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________________________________________________</w:t>
      </w:r>
    </w:p>
    <w:p w14:paraId="2C8C146A"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(Assinatura do Responsável Legal)</w:t>
      </w:r>
    </w:p>
    <w:p w14:paraId="14F7F230" w14:textId="77777777" w:rsidR="0082602B" w:rsidRPr="00056766" w:rsidRDefault="0082602B" w:rsidP="0082602B">
      <w:pPr>
        <w:autoSpaceDE w:val="0"/>
        <w:autoSpaceDN w:val="0"/>
        <w:adjustRightInd w:val="0"/>
        <w:jc w:val="both"/>
        <w:rPr>
          <w:rFonts w:ascii="Times New Roman" w:eastAsia="Calibri" w:hAnsi="Times New Roman" w:cs="Times New Roman"/>
          <w:b/>
          <w:bCs/>
          <w:kern w:val="0"/>
          <w:sz w:val="22"/>
          <w:szCs w:val="22"/>
          <w:lang w:eastAsia="en-US" w:bidi="ar-SA"/>
        </w:rPr>
      </w:pPr>
    </w:p>
    <w:tbl>
      <w:tblPr>
        <w:tblW w:w="0" w:type="auto"/>
        <w:tblInd w:w="30" w:type="dxa"/>
        <w:tblLayout w:type="fixed"/>
        <w:tblCellMar>
          <w:left w:w="30" w:type="dxa"/>
          <w:right w:w="30" w:type="dxa"/>
        </w:tblCellMar>
        <w:tblLook w:val="04A0" w:firstRow="1" w:lastRow="0" w:firstColumn="1" w:lastColumn="0" w:noHBand="0" w:noVBand="1"/>
      </w:tblPr>
      <w:tblGrid>
        <w:gridCol w:w="1131"/>
        <w:gridCol w:w="4545"/>
        <w:gridCol w:w="1125"/>
        <w:gridCol w:w="3122"/>
      </w:tblGrid>
      <w:tr w:rsidR="0082602B" w:rsidRPr="00056766" w14:paraId="7A395A6A" w14:textId="77777777" w:rsidTr="00DA6E29">
        <w:tc>
          <w:tcPr>
            <w:tcW w:w="9923" w:type="dxa"/>
            <w:gridSpan w:val="4"/>
            <w:hideMark/>
          </w:tcPr>
          <w:p w14:paraId="0712E073" w14:textId="77777777"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para Depósito Bancário:</w:t>
            </w:r>
          </w:p>
        </w:tc>
      </w:tr>
      <w:tr w:rsidR="0082602B" w:rsidRPr="00056766" w14:paraId="31D165B2"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54E8F05"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Banco:</w:t>
            </w:r>
          </w:p>
        </w:tc>
      </w:tr>
      <w:tr w:rsidR="0082602B" w:rsidRPr="00056766" w14:paraId="121EA531" w14:textId="77777777"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9371DF4"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Agência: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284EDA2" w14:textId="77777777"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09D5172"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E4A43FA" w14:textId="77777777" w:rsidR="0082602B" w:rsidRPr="00056766" w:rsidRDefault="0082602B" w:rsidP="00DA6E29">
            <w:pPr>
              <w:pStyle w:val="Normal0"/>
              <w:jc w:val="center"/>
              <w:rPr>
                <w:rFonts w:ascii="Times New Roman" w:hAnsi="Times New Roman" w:cs="Times New Roman"/>
                <w:sz w:val="22"/>
                <w:szCs w:val="22"/>
              </w:rPr>
            </w:pPr>
          </w:p>
        </w:tc>
      </w:tr>
      <w:tr w:rsidR="0082602B" w:rsidRPr="00056766" w14:paraId="2F8CA88D" w14:textId="77777777"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CB3F456"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Conta: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EB14F2C" w14:textId="77777777"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3373335"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7B46B7F" w14:textId="77777777" w:rsidR="0082602B" w:rsidRPr="00056766" w:rsidRDefault="0082602B" w:rsidP="00DA6E29">
            <w:pPr>
              <w:pStyle w:val="Normal0"/>
              <w:jc w:val="center"/>
              <w:rPr>
                <w:rFonts w:ascii="Times New Roman" w:hAnsi="Times New Roman" w:cs="Times New Roman"/>
                <w:sz w:val="22"/>
                <w:szCs w:val="22"/>
              </w:rPr>
            </w:pPr>
          </w:p>
        </w:tc>
      </w:tr>
      <w:tr w:rsidR="0082602B" w:rsidRPr="00056766" w14:paraId="4D902E61" w14:textId="77777777" w:rsidTr="00DA6E29">
        <w:tc>
          <w:tcPr>
            <w:tcW w:w="9923" w:type="dxa"/>
            <w:gridSpan w:val="4"/>
          </w:tcPr>
          <w:p w14:paraId="422AF2A7" w14:textId="77777777" w:rsidR="0082602B" w:rsidRPr="00056766" w:rsidRDefault="0082602B" w:rsidP="00DA6E29">
            <w:pPr>
              <w:pStyle w:val="Normal0"/>
              <w:jc w:val="center"/>
              <w:rPr>
                <w:rFonts w:ascii="Times New Roman" w:hAnsi="Times New Roman" w:cs="Times New Roman"/>
                <w:b/>
                <w:bCs/>
                <w:sz w:val="22"/>
                <w:szCs w:val="22"/>
              </w:rPr>
            </w:pPr>
          </w:p>
          <w:p w14:paraId="04ABCAD0" w14:textId="77777777"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do Responsável pela Assinatura do Contrato:</w:t>
            </w:r>
          </w:p>
        </w:tc>
      </w:tr>
      <w:tr w:rsidR="0082602B" w:rsidRPr="00056766" w14:paraId="321500F4"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F502E82"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Nome:</w:t>
            </w:r>
          </w:p>
        </w:tc>
      </w:tr>
      <w:tr w:rsidR="0082602B" w:rsidRPr="00056766" w14:paraId="2112F2FC"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AD24E4E"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CPF e RG:</w:t>
            </w:r>
          </w:p>
        </w:tc>
      </w:tr>
    </w:tbl>
    <w:p w14:paraId="6F006FB5" w14:textId="77777777" w:rsidR="0082602B" w:rsidRPr="00056766" w:rsidRDefault="0082602B" w:rsidP="0082602B">
      <w:pPr>
        <w:autoSpaceDE w:val="0"/>
        <w:autoSpaceDN w:val="0"/>
        <w:adjustRightInd w:val="0"/>
        <w:jc w:val="both"/>
        <w:rPr>
          <w:rFonts w:ascii="Times New Roman" w:hAnsi="Times New Roman" w:cs="Times New Roman"/>
          <w:b/>
          <w:bCs/>
          <w:kern w:val="2"/>
          <w:sz w:val="22"/>
          <w:szCs w:val="22"/>
          <w:u w:val="single"/>
          <w:lang w:eastAsia="en-US"/>
        </w:rPr>
      </w:pPr>
    </w:p>
    <w:p w14:paraId="7ECA5B80" w14:textId="77777777" w:rsidR="0082602B" w:rsidRPr="00056766" w:rsidRDefault="0082602B" w:rsidP="0082602B">
      <w:pPr>
        <w:jc w:val="both"/>
        <w:rPr>
          <w:rFonts w:ascii="Times New Roman" w:hAnsi="Times New Roman" w:cs="Times New Roman"/>
          <w:sz w:val="22"/>
        </w:rPr>
      </w:pPr>
      <w:r w:rsidRPr="00056766">
        <w:rPr>
          <w:rFonts w:ascii="Times New Roman" w:eastAsia="Times New Roman" w:hAnsi="Times New Roman" w:cs="Times New Roman"/>
          <w:b/>
          <w:bCs/>
          <w:kern w:val="0"/>
          <w:sz w:val="22"/>
          <w:szCs w:val="22"/>
          <w:u w:val="single"/>
          <w:lang w:eastAsia="pt-BR" w:bidi="ar-SA"/>
        </w:rPr>
        <w:t>NOTA:</w:t>
      </w:r>
      <w:r w:rsidRPr="00056766">
        <w:rPr>
          <w:rFonts w:ascii="Times New Roman" w:eastAsia="Times New Roman" w:hAnsi="Times New Roman" w:cs="Times New Roman"/>
          <w:b/>
          <w:bCs/>
          <w:kern w:val="0"/>
          <w:sz w:val="22"/>
          <w:szCs w:val="22"/>
          <w:lang w:eastAsia="pt-BR" w:bidi="ar-SA"/>
        </w:rPr>
        <w:t xml:space="preserve"> A proposta de preços poderá ser apresentada nesta folha-modelo, ou, se preferir, a proponente poderá usar papel próprio, desde que nele constem todos os dados, sem qualquer alteração, apresentados neste modelo, obrigando-se inclusive a respeitar a ordem numérica dos itens; sob pena de desclassificação da proposta na sua forma de julgamento.</w:t>
      </w:r>
    </w:p>
    <w:p w14:paraId="34253B4E" w14:textId="0A5FA0D5" w:rsidR="0082602B"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p>
    <w:p w14:paraId="11A9C9F2" w14:textId="77777777" w:rsidR="004D2B64" w:rsidRDefault="004D2B64"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p>
    <w:p w14:paraId="1360F847" w14:textId="77777777" w:rsidR="001B73AF" w:rsidRPr="001B73AF" w:rsidRDefault="001B73AF" w:rsidP="001B73AF">
      <w:pPr>
        <w:widowControl/>
        <w:suppressAutoHyphens w:val="0"/>
        <w:autoSpaceDE w:val="0"/>
        <w:autoSpaceDN w:val="0"/>
        <w:adjustRightInd w:val="0"/>
        <w:jc w:val="center"/>
        <w:rPr>
          <w:rFonts w:ascii="Times New Roman" w:eastAsia="Times New Roman" w:hAnsi="Times New Roman" w:cs="Times New Roman"/>
          <w:b/>
          <w:color w:val="FF0000"/>
          <w:kern w:val="0"/>
          <w:sz w:val="22"/>
          <w:szCs w:val="22"/>
          <w:u w:val="single"/>
          <w:lang w:eastAsia="pt-BR" w:bidi="ar-SA"/>
        </w:rPr>
      </w:pPr>
      <w:r w:rsidRPr="001B73AF">
        <w:rPr>
          <w:rFonts w:ascii="Times New Roman" w:eastAsia="Times New Roman" w:hAnsi="Times New Roman" w:cs="Times New Roman"/>
          <w:b/>
          <w:color w:val="FF0000"/>
          <w:kern w:val="0"/>
          <w:sz w:val="22"/>
          <w:szCs w:val="22"/>
          <w:u w:val="single"/>
          <w:lang w:eastAsia="pt-BR" w:bidi="ar-SA"/>
        </w:rPr>
        <w:t>ATENÇÃO</w:t>
      </w:r>
    </w:p>
    <w:p w14:paraId="0A218693" w14:textId="77777777" w:rsidR="001B73AF" w:rsidRPr="001B73AF" w:rsidRDefault="001B73AF" w:rsidP="001B73AF">
      <w:pPr>
        <w:widowControl/>
        <w:suppressAutoHyphens w:val="0"/>
        <w:autoSpaceDE w:val="0"/>
        <w:autoSpaceDN w:val="0"/>
        <w:adjustRightInd w:val="0"/>
        <w:jc w:val="both"/>
        <w:rPr>
          <w:rFonts w:ascii="Times New Roman" w:eastAsia="Times New Roman" w:hAnsi="Times New Roman" w:cs="Times New Roman"/>
          <w:b/>
          <w:color w:val="FF0000"/>
          <w:kern w:val="0"/>
          <w:sz w:val="22"/>
          <w:szCs w:val="22"/>
          <w:lang w:eastAsia="pt-BR" w:bidi="ar-SA"/>
        </w:rPr>
      </w:pPr>
      <w:r w:rsidRPr="001B73AF">
        <w:rPr>
          <w:rFonts w:ascii="Times New Roman" w:eastAsia="Times New Roman" w:hAnsi="Times New Roman" w:cs="Times New Roman"/>
          <w:b/>
          <w:color w:val="FF0000"/>
          <w:kern w:val="0"/>
          <w:sz w:val="22"/>
          <w:szCs w:val="22"/>
          <w:lang w:eastAsia="pt-BR" w:bidi="ar-SA"/>
        </w:rPr>
        <w:t xml:space="preserve">Anexar a esta proposta as planilhas orçamentárias, o cronograma físico-financeiro e a planilha de </w:t>
      </w:r>
      <w:r>
        <w:rPr>
          <w:rFonts w:ascii="Times New Roman" w:eastAsia="Times New Roman" w:hAnsi="Times New Roman" w:cs="Times New Roman"/>
          <w:b/>
          <w:color w:val="FF0000"/>
          <w:kern w:val="0"/>
          <w:sz w:val="22"/>
          <w:szCs w:val="22"/>
          <w:lang w:eastAsia="pt-BR" w:bidi="ar-SA"/>
        </w:rPr>
        <w:t xml:space="preserve">composição </w:t>
      </w:r>
      <w:r w:rsidRPr="001B73AF">
        <w:rPr>
          <w:rFonts w:ascii="Times New Roman" w:eastAsia="Times New Roman" w:hAnsi="Times New Roman" w:cs="Times New Roman"/>
          <w:b/>
          <w:color w:val="FF0000"/>
          <w:kern w:val="0"/>
          <w:sz w:val="22"/>
          <w:szCs w:val="22"/>
          <w:lang w:eastAsia="pt-BR" w:bidi="ar-SA"/>
        </w:rPr>
        <w:t>do BDI.</w:t>
      </w:r>
    </w:p>
    <w:p w14:paraId="43347385"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E407F0C"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B56BF03" w14:textId="115CBE05"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DF27BC4" w14:textId="4A82DFA6"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9CACE28" w14:textId="1274A2B4"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F928140" w14:textId="52752E05" w:rsidR="00BF4E3E" w:rsidRDefault="00BF4E3E"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69EA8CC9"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6627EBC9"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V</w:t>
      </w:r>
    </w:p>
    <w:p w14:paraId="248D6606" w14:textId="273EB23C"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A2646">
        <w:rPr>
          <w:rFonts w:ascii="Times New Roman" w:hAnsi="Times New Roman" w:cs="Times New Roman"/>
          <w:b/>
          <w:bCs/>
        </w:rPr>
        <w:t>1</w:t>
      </w:r>
      <w:r w:rsidR="00BF4E3E">
        <w:rPr>
          <w:rFonts w:ascii="Times New Roman" w:hAnsi="Times New Roman" w:cs="Times New Roman"/>
          <w:b/>
          <w:bCs/>
        </w:rPr>
        <w:t>17</w:t>
      </w:r>
      <w:r w:rsidR="008A2646">
        <w:rPr>
          <w:rFonts w:ascii="Times New Roman" w:hAnsi="Times New Roman" w:cs="Times New Roman"/>
          <w:b/>
          <w:bCs/>
        </w:rPr>
        <w:t>/2019</w:t>
      </w:r>
    </w:p>
    <w:p w14:paraId="72998E2C" w14:textId="77777777" w:rsidR="00BF4E3E" w:rsidRPr="00E10DC9" w:rsidRDefault="00BF4E3E" w:rsidP="00BF4E3E">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Pr="00E10DC9">
        <w:rPr>
          <w:rFonts w:ascii="Times New Roman" w:hAnsi="Times New Roman" w:cs="Times New Roman"/>
          <w:b/>
          <w:bCs/>
        </w:rPr>
        <w:t xml:space="preserve">para Obras e Serviços de Engenharia - </w:t>
      </w:r>
      <w:r>
        <w:rPr>
          <w:rFonts w:ascii="Times New Roman" w:hAnsi="Times New Roman" w:cs="Times New Roman"/>
          <w:b/>
          <w:bCs/>
        </w:rPr>
        <w:t>117/2019</w:t>
      </w:r>
    </w:p>
    <w:p w14:paraId="25CC21F2" w14:textId="77777777" w:rsidR="00257198" w:rsidRPr="000C7DEC" w:rsidRDefault="00257198" w:rsidP="00C0552D">
      <w:pPr>
        <w:tabs>
          <w:tab w:val="left" w:pos="708"/>
        </w:tabs>
        <w:jc w:val="center"/>
        <w:rPr>
          <w:rFonts w:ascii="Times New Roman" w:eastAsia="Arial Unicode MS" w:hAnsi="Times New Roman" w:cs="Times New Roman"/>
          <w:b/>
          <w:i/>
          <w:sz w:val="22"/>
          <w:szCs w:val="22"/>
        </w:rPr>
      </w:pPr>
    </w:p>
    <w:p w14:paraId="233F0939" w14:textId="77777777"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___/201</w:t>
      </w:r>
      <w:r w:rsidR="00474BEC">
        <w:rPr>
          <w:rFonts w:ascii="Times New Roman" w:eastAsia="Arial Unicode MS" w:hAnsi="Times New Roman" w:cs="Times New Roman"/>
          <w:b/>
          <w:i/>
          <w:sz w:val="22"/>
          <w:szCs w:val="22"/>
        </w:rPr>
        <w:t>9</w:t>
      </w:r>
    </w:p>
    <w:p w14:paraId="44518E0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7C340FF" w14:textId="725EE3BC"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w:t>
      </w:r>
      <w:r w:rsidR="00E2090C">
        <w:rPr>
          <w:rFonts w:ascii="Times New Roman" w:eastAsia="Arial Unicode MS" w:hAnsi="Times New Roman" w:cs="Times New Roman"/>
          <w:sz w:val="22"/>
          <w:szCs w:val="22"/>
        </w:rPr>
        <w:t>C</w:t>
      </w:r>
      <w:r w:rsidRPr="000C7DEC">
        <w:rPr>
          <w:rFonts w:ascii="Times New Roman" w:eastAsia="Arial Unicode MS" w:hAnsi="Times New Roman" w:cs="Times New Roman"/>
          <w:sz w:val="22"/>
          <w:szCs w:val="22"/>
        </w:rPr>
        <w:t xml:space="preserve">idade de _____________________, doravante denominada simplesmente CONTRATADA, de conformidade com a Licitação de </w:t>
      </w:r>
      <w:r w:rsidR="00007040">
        <w:rPr>
          <w:rFonts w:ascii="Times New Roman" w:eastAsia="Arial Unicode MS" w:hAnsi="Times New Roman" w:cs="Times New Roman"/>
          <w:sz w:val="22"/>
          <w:szCs w:val="22"/>
        </w:rPr>
        <w:t xml:space="preserve">Concorrência </w:t>
      </w:r>
      <w:r w:rsidRPr="000C7DEC">
        <w:rPr>
          <w:rFonts w:ascii="Times New Roman" w:eastAsia="Arial Unicode MS" w:hAnsi="Times New Roman" w:cs="Times New Roman"/>
          <w:sz w:val="22"/>
          <w:szCs w:val="22"/>
        </w:rPr>
        <w:t>p</w:t>
      </w:r>
      <w:r w:rsidR="00007040">
        <w:rPr>
          <w:rFonts w:ascii="Times New Roman" w:eastAsia="Arial Unicode MS" w:hAnsi="Times New Roman" w:cs="Times New Roman"/>
          <w:sz w:val="22"/>
          <w:szCs w:val="22"/>
        </w:rPr>
        <w:t>ara</w:t>
      </w:r>
      <w:r w:rsidRPr="000C7DEC">
        <w:rPr>
          <w:rFonts w:ascii="Times New Roman" w:eastAsia="Arial Unicode MS" w:hAnsi="Times New Roman" w:cs="Times New Roman"/>
          <w:sz w:val="22"/>
          <w:szCs w:val="22"/>
        </w:rPr>
        <w:t xml:space="preserve"> Obras e Serviços de Engenharia nº </w:t>
      </w:r>
      <w:r w:rsidR="008A2646">
        <w:rPr>
          <w:rFonts w:ascii="Times New Roman" w:eastAsia="Arial Unicode MS" w:hAnsi="Times New Roman" w:cs="Times New Roman"/>
          <w:sz w:val="22"/>
          <w:szCs w:val="22"/>
        </w:rPr>
        <w:t>1</w:t>
      </w:r>
      <w:r w:rsidR="00007040">
        <w:rPr>
          <w:rFonts w:ascii="Times New Roman" w:eastAsia="Arial Unicode MS" w:hAnsi="Times New Roman" w:cs="Times New Roman"/>
          <w:sz w:val="22"/>
          <w:szCs w:val="22"/>
        </w:rPr>
        <w:t>17</w:t>
      </w:r>
      <w:r w:rsidR="008A2646">
        <w:rPr>
          <w:rFonts w:ascii="Times New Roman" w:eastAsia="Arial Unicode MS" w:hAnsi="Times New Roman" w:cs="Times New Roman"/>
          <w:sz w:val="22"/>
          <w:szCs w:val="22"/>
        </w:rPr>
        <w:t>/2019</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59224D92" w14:textId="55848B12" w:rsidR="00A47962" w:rsidRPr="00A6068D" w:rsidRDefault="00A47962" w:rsidP="001A3285">
      <w:pPr>
        <w:autoSpaceDE w:val="0"/>
        <w:autoSpaceDN w:val="0"/>
        <w:adjustRightInd w:val="0"/>
        <w:jc w:val="both"/>
        <w:rPr>
          <w:rFonts w:ascii="Times New Roman" w:eastAsia="Arial Unicode MS" w:hAnsi="Times New Roman" w:cs="Times New Roman"/>
          <w:sz w:val="22"/>
          <w:szCs w:val="22"/>
        </w:rPr>
      </w:pPr>
      <w:r w:rsidRPr="00A6068D">
        <w:rPr>
          <w:rFonts w:ascii="Times New Roman" w:eastAsia="Arial Unicode MS" w:hAnsi="Times New Roman" w:cs="Times New Roman"/>
          <w:sz w:val="22"/>
          <w:szCs w:val="22"/>
        </w:rPr>
        <w:t xml:space="preserve">1.1 - O presente contrato tem por objeto a </w:t>
      </w:r>
      <w:r w:rsidR="00DB640C" w:rsidRPr="00DB640C">
        <w:rPr>
          <w:b/>
          <w:bCs/>
          <w:sz w:val="22"/>
          <w:szCs w:val="22"/>
        </w:rPr>
        <w:t>CONTRATAÇÃO DE EMPRESA PARA EXECUÇÃO DE OBRAS DE PAVIMENTAÇÃO ASFÁLTICA, MICRODRENAGEM, SINALIZAÇÃO VIÁRIA, CALÇADAS COM ACESSIBILIDADE E OBRAS COMPLEMENTARES NECESSÁRIAS A FUNCIONALIDADE DA DRENAGEM DE ÁGUAS PLUVIAIS E OUTROS DA RUA PEDRO MAUS E RUA KARL BLAESE, COM FORNECIMENTO DE MATERIAIS E MÃO DE OBRA, EM CONFORMIDADE COM O PROJETO BÁSICO, MEMORIAL DESCRITIVO E DEMAIS ANEXOS DO EDITAL</w:t>
      </w:r>
      <w:r w:rsidR="00AA2661" w:rsidRPr="008F1B2B">
        <w:rPr>
          <w:sz w:val="22"/>
          <w:szCs w:val="22"/>
        </w:rPr>
        <w:t xml:space="preserve">, </w:t>
      </w:r>
      <w:r w:rsidR="00AA2661" w:rsidRPr="00DB640C">
        <w:rPr>
          <w:b/>
          <w:bCs/>
          <w:sz w:val="22"/>
          <w:szCs w:val="22"/>
        </w:rPr>
        <w:t>CONFORME PROJETOS E DEMAIS ANEXOS DO EDITAL</w:t>
      </w:r>
      <w:r w:rsidR="00E2090C">
        <w:rPr>
          <w:b/>
          <w:bCs/>
          <w:sz w:val="22"/>
          <w:szCs w:val="22"/>
        </w:rPr>
        <w:t>.</w:t>
      </w:r>
    </w:p>
    <w:p w14:paraId="648ADE3B" w14:textId="77777777" w:rsidR="00411006" w:rsidRDefault="00411006" w:rsidP="00C0552D">
      <w:pPr>
        <w:tabs>
          <w:tab w:val="left" w:pos="708"/>
        </w:tabs>
        <w:jc w:val="both"/>
        <w:rPr>
          <w:rFonts w:ascii="Times New Roman" w:eastAsia="Arial Unicode MS" w:hAnsi="Times New Roman" w:cs="Times New Roman"/>
          <w:b/>
          <w:i/>
          <w:sz w:val="22"/>
          <w:szCs w:val="22"/>
          <w:u w:val="single"/>
        </w:rPr>
      </w:pPr>
    </w:p>
    <w:p w14:paraId="3E7C631D"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Do prazo e regime de execução:</w:t>
      </w:r>
    </w:p>
    <w:p w14:paraId="764076FE" w14:textId="7CC25A49" w:rsidR="00B244E5" w:rsidRPr="000C7DEC" w:rsidRDefault="00B244E5" w:rsidP="00B244E5">
      <w:pPr>
        <w:pStyle w:val="Corpodetexto"/>
        <w:tabs>
          <w:tab w:val="left" w:pos="708"/>
        </w:tabs>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14:paraId="2221EE07" w14:textId="470E99E1" w:rsidR="00B244E5" w:rsidRPr="000C7DEC" w:rsidRDefault="00B244E5" w:rsidP="00B244E5">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Pr>
          <w:rFonts w:ascii="Times New Roman" w:eastAsia="Arial Unicode MS" w:hAnsi="Times New Roman" w:cs="Times New Roman"/>
          <w:bCs/>
          <w:sz w:val="22"/>
          <w:szCs w:val="22"/>
        </w:rPr>
        <w:t>bscrição do respectivo contrato.</w:t>
      </w:r>
    </w:p>
    <w:p w14:paraId="68ACBA3D" w14:textId="77777777" w:rsidR="007B0D0A" w:rsidRDefault="00B244E5" w:rsidP="007B0D0A">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w:t>
      </w:r>
      <w:r w:rsidR="007B0D0A">
        <w:rPr>
          <w:rFonts w:ascii="Times New Roman" w:eastAsia="Arial Unicode MS" w:hAnsi="Times New Roman" w:cs="Times New Roman"/>
          <w:sz w:val="22"/>
          <w:szCs w:val="22"/>
        </w:rPr>
        <w:t xml:space="preserve">Os prazos de execução da obra é o definido no cronograma físico financeiro, contados a partir do recebimento da ordem de serviço, podendo ser prorrogado, mediante Termo Aditivo, </w:t>
      </w:r>
      <w:proofErr w:type="spellStart"/>
      <w:r w:rsidR="007B0D0A">
        <w:rPr>
          <w:rFonts w:ascii="Times New Roman" w:eastAsia="Arial Unicode MS" w:hAnsi="Times New Roman" w:cs="Times New Roman"/>
          <w:sz w:val="22"/>
          <w:szCs w:val="22"/>
        </w:rPr>
        <w:t>desque</w:t>
      </w:r>
      <w:proofErr w:type="spellEnd"/>
      <w:r w:rsidR="007B0D0A">
        <w:rPr>
          <w:rFonts w:ascii="Times New Roman" w:eastAsia="Arial Unicode MS" w:hAnsi="Times New Roman" w:cs="Times New Roman"/>
          <w:sz w:val="22"/>
          <w:szCs w:val="22"/>
        </w:rPr>
        <w:t xml:space="preserve"> que seja acordado entre as partes através de declaração por escrito com antecedência mínima de 15 (quinze) dias antes do término do contrato, e de conformidade com o estabelecido nas Leis nº 8666/93 e suas alterações posteriores.</w:t>
      </w:r>
    </w:p>
    <w:p w14:paraId="4E5E4C76" w14:textId="12A83664" w:rsidR="00DB640C" w:rsidRDefault="00DB640C" w:rsidP="00DB640C">
      <w:pPr>
        <w:tabs>
          <w:tab w:val="left" w:pos="708"/>
        </w:tabs>
        <w:jc w:val="both"/>
        <w:rPr>
          <w:rFonts w:ascii="Times New Roman" w:eastAsia="MS Mincho" w:hAnsi="Times New Roman" w:cs="Times New Roman"/>
          <w:sz w:val="22"/>
          <w:szCs w:val="22"/>
        </w:rPr>
      </w:pPr>
      <w:r>
        <w:rPr>
          <w:rFonts w:ascii="Times New Roman" w:eastAsia="MS Mincho" w:hAnsi="Times New Roman" w:cs="Times New Roman"/>
          <w:sz w:val="22"/>
          <w:szCs w:val="22"/>
        </w:rPr>
        <w:t>2</w:t>
      </w:r>
      <w:r w:rsidRPr="000C7DEC">
        <w:rPr>
          <w:rFonts w:ascii="Times New Roman" w:eastAsia="MS Mincho" w:hAnsi="Times New Roman" w:cs="Times New Roman"/>
          <w:sz w:val="22"/>
          <w:szCs w:val="22"/>
        </w:rPr>
        <w:t>.</w:t>
      </w:r>
      <w:r>
        <w:rPr>
          <w:rFonts w:ascii="Times New Roman" w:eastAsia="MS Mincho" w:hAnsi="Times New Roman" w:cs="Times New Roman"/>
          <w:sz w:val="22"/>
          <w:szCs w:val="22"/>
        </w:rPr>
        <w:t>3</w:t>
      </w:r>
      <w:r w:rsidRPr="000C7DEC">
        <w:rPr>
          <w:rFonts w:ascii="Times New Roman" w:eastAsia="MS Mincho" w:hAnsi="Times New Roman" w:cs="Times New Roman"/>
          <w:sz w:val="22"/>
          <w:szCs w:val="22"/>
        </w:rPr>
        <w:t xml:space="preserve"> – LOCAL DAS OBRAS:</w:t>
      </w:r>
      <w:r>
        <w:rPr>
          <w:rFonts w:ascii="Times New Roman" w:eastAsia="MS Mincho" w:hAnsi="Times New Roman" w:cs="Times New Roman"/>
          <w:sz w:val="22"/>
          <w:szCs w:val="22"/>
        </w:rPr>
        <w:t xml:space="preserve"> Rua Pedro Maus e Rua Karl </w:t>
      </w:r>
      <w:proofErr w:type="spellStart"/>
      <w:r>
        <w:rPr>
          <w:rFonts w:ascii="Times New Roman" w:eastAsia="MS Mincho" w:hAnsi="Times New Roman" w:cs="Times New Roman"/>
          <w:sz w:val="22"/>
          <w:szCs w:val="22"/>
        </w:rPr>
        <w:t>Blaese</w:t>
      </w:r>
      <w:proofErr w:type="spellEnd"/>
      <w:r>
        <w:rPr>
          <w:rFonts w:ascii="Times New Roman" w:eastAsia="MS Mincho" w:hAnsi="Times New Roman" w:cs="Times New Roman"/>
          <w:sz w:val="22"/>
          <w:szCs w:val="22"/>
        </w:rPr>
        <w:t>, Centro, Cidade de Benedito Novo, Estado de Santa Catarina.</w:t>
      </w:r>
    </w:p>
    <w:p w14:paraId="3A0E3D6D" w14:textId="3A756726"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7B0D0A">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Edital de Licitação </w:t>
      </w:r>
      <w:r w:rsidR="00DB640C">
        <w:rPr>
          <w:rFonts w:ascii="Times New Roman" w:eastAsia="Arial Unicode MS" w:hAnsi="Times New Roman" w:cs="Times New Roman"/>
          <w:sz w:val="22"/>
          <w:szCs w:val="22"/>
        </w:rPr>
        <w:t xml:space="preserve">Concorrência para </w:t>
      </w:r>
      <w:r w:rsidRPr="000C7DEC">
        <w:rPr>
          <w:rFonts w:ascii="Times New Roman" w:eastAsia="Arial Unicode MS" w:hAnsi="Times New Roman" w:cs="Times New Roman"/>
          <w:sz w:val="22"/>
          <w:szCs w:val="22"/>
        </w:rPr>
        <w:t xml:space="preserve">Obras e Serviços de Engenharia nº </w:t>
      </w:r>
      <w:r w:rsidR="008A2646">
        <w:rPr>
          <w:rFonts w:ascii="Times New Roman" w:eastAsia="Arial Unicode MS" w:hAnsi="Times New Roman" w:cs="Times New Roman"/>
          <w:sz w:val="22"/>
          <w:szCs w:val="22"/>
        </w:rPr>
        <w:t>1</w:t>
      </w:r>
      <w:r w:rsidR="00DB640C">
        <w:rPr>
          <w:rFonts w:ascii="Times New Roman" w:eastAsia="Arial Unicode MS" w:hAnsi="Times New Roman" w:cs="Times New Roman"/>
          <w:sz w:val="22"/>
          <w:szCs w:val="22"/>
        </w:rPr>
        <w:t>17</w:t>
      </w:r>
      <w:r w:rsidR="008A2646">
        <w:rPr>
          <w:rFonts w:ascii="Times New Roman" w:eastAsia="Arial Unicode MS" w:hAnsi="Times New Roman" w:cs="Times New Roman"/>
          <w:sz w:val="22"/>
          <w:szCs w:val="22"/>
        </w:rPr>
        <w:t>/2019</w:t>
      </w:r>
      <w:r w:rsidRPr="000C7DEC">
        <w:rPr>
          <w:rFonts w:ascii="Times New Roman" w:eastAsia="Arial Unicode MS" w:hAnsi="Times New Roman" w:cs="Times New Roman"/>
          <w:sz w:val="22"/>
          <w:szCs w:val="22"/>
        </w:rPr>
        <w:t xml:space="preserve">,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6417870C"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vencedora da Licitação de </w:t>
      </w:r>
      <w:r w:rsidR="00DB640C">
        <w:rPr>
          <w:rFonts w:ascii="Times New Roman" w:eastAsia="Arial Unicode MS" w:hAnsi="Times New Roman" w:cs="Times New Roman"/>
          <w:sz w:val="22"/>
          <w:szCs w:val="22"/>
        </w:rPr>
        <w:t xml:space="preserve">Concorrência  para </w:t>
      </w:r>
      <w:r w:rsidRPr="000C7DEC">
        <w:rPr>
          <w:rFonts w:ascii="Times New Roman" w:eastAsia="Arial Unicode MS" w:hAnsi="Times New Roman" w:cs="Times New Roman"/>
          <w:sz w:val="22"/>
          <w:szCs w:val="22"/>
        </w:rPr>
        <w:t xml:space="preserve">Obras e Serviços de Engenharia nº </w:t>
      </w:r>
      <w:r w:rsidR="008A2646">
        <w:rPr>
          <w:rFonts w:ascii="Times New Roman" w:eastAsia="Arial Unicode MS" w:hAnsi="Times New Roman" w:cs="Times New Roman"/>
          <w:sz w:val="22"/>
          <w:szCs w:val="22"/>
        </w:rPr>
        <w:t>1</w:t>
      </w:r>
      <w:r w:rsidR="00DB640C">
        <w:rPr>
          <w:rFonts w:ascii="Times New Roman" w:eastAsia="Arial Unicode MS" w:hAnsi="Times New Roman" w:cs="Times New Roman"/>
          <w:sz w:val="22"/>
          <w:szCs w:val="22"/>
        </w:rPr>
        <w:t>17</w:t>
      </w:r>
      <w:r w:rsidR="008A2646">
        <w:rPr>
          <w:rFonts w:ascii="Times New Roman" w:eastAsia="Arial Unicode MS" w:hAnsi="Times New Roman" w:cs="Times New Roman"/>
          <w:sz w:val="22"/>
          <w:szCs w:val="22"/>
        </w:rPr>
        <w:t>/2019</w:t>
      </w:r>
      <w:r w:rsidRPr="000C7DEC">
        <w:rPr>
          <w:rFonts w:ascii="Times New Roman" w:eastAsia="Arial Unicode MS" w:hAnsi="Times New Roman" w:cs="Times New Roman"/>
          <w:sz w:val="22"/>
          <w:szCs w:val="22"/>
        </w:rPr>
        <w:t>.</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7B7F52D2"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lastRenderedPageBreak/>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legalmente permitido à época, mediante requerimento da CONTRATADA, salvo quando se  evidenciar 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4B1C8710"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 xml:space="preserve">4.1 - </w:t>
      </w:r>
      <w:r w:rsidR="002B1292">
        <w:rPr>
          <w:rFonts w:ascii="Times New Roman" w:eastAsia="Arial Unicode MS" w:hAnsi="Times New Roman" w:cs="Times New Roman"/>
          <w:sz w:val="22"/>
          <w:szCs w:val="22"/>
        </w:rPr>
        <w:t>Os</w:t>
      </w:r>
      <w:r w:rsidR="002B1292" w:rsidRPr="000C7DEC">
        <w:rPr>
          <w:rFonts w:ascii="Times New Roman" w:eastAsia="Arial Unicode MS" w:hAnsi="Times New Roman" w:cs="Times New Roman"/>
          <w:sz w:val="22"/>
          <w:szCs w:val="22"/>
        </w:rPr>
        <w:t xml:space="preserve"> pagamento</w:t>
      </w:r>
      <w:r w:rsidR="002B1292">
        <w:rPr>
          <w:rFonts w:ascii="Times New Roman" w:eastAsia="Arial Unicode MS" w:hAnsi="Times New Roman" w:cs="Times New Roman"/>
          <w:sz w:val="22"/>
          <w:szCs w:val="22"/>
        </w:rPr>
        <w:t>s</w:t>
      </w:r>
      <w:r w:rsidR="002B1292" w:rsidRPr="000C7DEC">
        <w:rPr>
          <w:rFonts w:ascii="Times New Roman" w:eastAsia="Arial Unicode MS" w:hAnsi="Times New Roman" w:cs="Times New Roman"/>
          <w:sz w:val="22"/>
          <w:szCs w:val="22"/>
        </w:rPr>
        <w:t xml:space="preserve"> ser</w:t>
      </w:r>
      <w:r w:rsidR="002B1292">
        <w:rPr>
          <w:rFonts w:ascii="Times New Roman" w:eastAsia="Arial Unicode MS" w:hAnsi="Times New Roman" w:cs="Times New Roman"/>
          <w:sz w:val="22"/>
          <w:szCs w:val="22"/>
        </w:rPr>
        <w:t>ão</w:t>
      </w:r>
      <w:r w:rsidR="002B1292" w:rsidRPr="000C7DEC">
        <w:rPr>
          <w:rFonts w:ascii="Times New Roman" w:eastAsia="Arial Unicode MS" w:hAnsi="Times New Roman" w:cs="Times New Roman"/>
          <w:sz w:val="22"/>
          <w:szCs w:val="22"/>
        </w:rPr>
        <w:t xml:space="preserve"> efetuado</w:t>
      </w:r>
      <w:r w:rsidR="002B1292">
        <w:rPr>
          <w:rFonts w:ascii="Times New Roman" w:eastAsia="Arial Unicode MS" w:hAnsi="Times New Roman" w:cs="Times New Roman"/>
          <w:sz w:val="22"/>
          <w:szCs w:val="22"/>
        </w:rPr>
        <w:t>s</w:t>
      </w:r>
      <w:r w:rsidR="002B1292" w:rsidRPr="000C7DEC">
        <w:rPr>
          <w:rFonts w:ascii="Times New Roman" w:eastAsia="Arial Unicode MS" w:hAnsi="Times New Roman" w:cs="Times New Roman"/>
          <w:sz w:val="22"/>
          <w:szCs w:val="22"/>
        </w:rPr>
        <w:t xml:space="preserve"> </w:t>
      </w:r>
      <w:r w:rsidR="002B1292">
        <w:rPr>
          <w:rFonts w:ascii="Times New Roman" w:eastAsia="Arial Unicode MS" w:hAnsi="Times New Roman" w:cs="Times New Roman"/>
          <w:sz w:val="22"/>
          <w:szCs w:val="22"/>
        </w:rPr>
        <w:t xml:space="preserve">no prazo máximo de até 10 (dez) dias, após a liberação dos recursos financeiros por parte do BRDE, mediante a </w:t>
      </w:r>
      <w:r w:rsidR="002B1292" w:rsidRPr="000C7DEC">
        <w:rPr>
          <w:rFonts w:ascii="Times New Roman" w:eastAsia="Arial Unicode MS" w:hAnsi="Times New Roman" w:cs="Times New Roman"/>
          <w:sz w:val="22"/>
          <w:szCs w:val="22"/>
        </w:rPr>
        <w:t>aprovação de cada Boletim de Medição,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C335B3">
        <w:rPr>
          <w:rFonts w:ascii="Times New Roman" w:eastAsia="Arial Unicode MS" w:hAnsi="Times New Roman" w:cs="Times New Roman"/>
          <w:sz w:val="22"/>
          <w:szCs w:val="22"/>
        </w:rPr>
        <w:t>201</w:t>
      </w:r>
      <w:r w:rsidR="00E33BC9">
        <w:rPr>
          <w:rFonts w:ascii="Times New Roman" w:eastAsia="Arial Unicode MS" w:hAnsi="Times New Roman" w:cs="Times New Roman"/>
          <w:sz w:val="22"/>
          <w:szCs w:val="22"/>
        </w:rPr>
        <w:t>9</w:t>
      </w:r>
      <w:r w:rsidR="00874F98">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 xml:space="preserve"> do MUNICÍPIO:</w:t>
      </w:r>
    </w:p>
    <w:p w14:paraId="1BA78DE1" w14:textId="77777777" w:rsidR="00A47962" w:rsidRDefault="00A47962" w:rsidP="00C0552D">
      <w:pPr>
        <w:tabs>
          <w:tab w:val="left" w:pos="708"/>
        </w:tabs>
        <w:jc w:val="both"/>
        <w:rPr>
          <w:rFonts w:ascii="Times New Roman" w:eastAsia="Arial Unicode MS" w:hAnsi="Times New Roman" w:cs="Times New Roman"/>
          <w:sz w:val="22"/>
          <w:szCs w:val="22"/>
        </w:rPr>
      </w:pPr>
    </w:p>
    <w:tbl>
      <w:tblPr>
        <w:tblW w:w="9781" w:type="dxa"/>
        <w:tblInd w:w="-5" w:type="dxa"/>
        <w:tblLayout w:type="fixed"/>
        <w:tblLook w:val="0000" w:firstRow="0" w:lastRow="0" w:firstColumn="0" w:lastColumn="0" w:noHBand="0" w:noVBand="0"/>
      </w:tblPr>
      <w:tblGrid>
        <w:gridCol w:w="8080"/>
        <w:gridCol w:w="1701"/>
      </w:tblGrid>
      <w:tr w:rsidR="00DB640C" w:rsidRPr="005652F2" w14:paraId="3F9FD7CE" w14:textId="77777777" w:rsidTr="00DB640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CC4C3EC" w14:textId="77777777" w:rsidR="00DB640C" w:rsidRPr="005652F2" w:rsidRDefault="00DB640C" w:rsidP="00E47C5A">
            <w:pPr>
              <w:ind w:right="-3"/>
              <w:jc w:val="both"/>
              <w:rPr>
                <w:i/>
                <w:iCs/>
                <w:sz w:val="20"/>
                <w:szCs w:val="20"/>
              </w:rPr>
            </w:pPr>
            <w:r w:rsidRPr="005652F2">
              <w:rPr>
                <w:b/>
                <w:sz w:val="20"/>
                <w:szCs w:val="20"/>
              </w:rPr>
              <w:t>Dotação Orçamentária:</w:t>
            </w:r>
          </w:p>
          <w:p w14:paraId="039D23A2" w14:textId="77777777" w:rsidR="00DB640C" w:rsidRPr="005652F2" w:rsidRDefault="00DB640C" w:rsidP="00E47C5A">
            <w:pPr>
              <w:jc w:val="both"/>
              <w:rPr>
                <w:i/>
                <w:iCs/>
                <w:sz w:val="20"/>
                <w:szCs w:val="20"/>
              </w:rPr>
            </w:pPr>
            <w:r w:rsidRPr="005652F2">
              <w:rPr>
                <w:i/>
                <w:iCs/>
                <w:sz w:val="20"/>
                <w:szCs w:val="20"/>
              </w:rPr>
              <w:t>08.001.0015.0451.0800.1801.1000000 – Recursos ordinários</w:t>
            </w:r>
          </w:p>
          <w:p w14:paraId="3E6CAABC" w14:textId="77777777" w:rsidR="00DB640C" w:rsidRPr="005652F2" w:rsidRDefault="00DB640C" w:rsidP="00E47C5A">
            <w:pPr>
              <w:jc w:val="both"/>
              <w:rPr>
                <w:sz w:val="20"/>
                <w:szCs w:val="20"/>
              </w:rPr>
            </w:pPr>
            <w:r w:rsidRPr="005652F2">
              <w:rPr>
                <w:i/>
                <w:iCs/>
                <w:sz w:val="20"/>
                <w:szCs w:val="20"/>
              </w:rPr>
              <w:t xml:space="preserve">08.001.0015.0451.0800.1801.1830000 – </w:t>
            </w:r>
            <w:proofErr w:type="spellStart"/>
            <w:r w:rsidRPr="005652F2">
              <w:rPr>
                <w:i/>
                <w:iCs/>
                <w:sz w:val="20"/>
                <w:szCs w:val="20"/>
              </w:rPr>
              <w:t>Oper</w:t>
            </w:r>
            <w:proofErr w:type="spellEnd"/>
            <w:r w:rsidRPr="005652F2">
              <w:rPr>
                <w:i/>
                <w:iCs/>
                <w:sz w:val="20"/>
                <w:szCs w:val="20"/>
              </w:rPr>
              <w:t>. Créd. Interna - outros</w:t>
            </w:r>
          </w:p>
        </w:tc>
        <w:tc>
          <w:tcPr>
            <w:tcW w:w="1701" w:type="dxa"/>
            <w:tcBorders>
              <w:top w:val="single" w:sz="4" w:space="0" w:color="000000"/>
              <w:left w:val="single" w:sz="4" w:space="0" w:color="000000"/>
              <w:bottom w:val="single" w:sz="4" w:space="0" w:color="000000"/>
              <w:right w:val="single" w:sz="4" w:space="0" w:color="000000"/>
            </w:tcBorders>
          </w:tcPr>
          <w:p w14:paraId="69DEC091" w14:textId="77777777" w:rsidR="00DB640C" w:rsidRPr="005652F2" w:rsidRDefault="00DB640C" w:rsidP="00E47C5A">
            <w:pPr>
              <w:ind w:right="-3"/>
              <w:jc w:val="both"/>
              <w:rPr>
                <w:b/>
                <w:sz w:val="20"/>
                <w:szCs w:val="20"/>
              </w:rPr>
            </w:pPr>
            <w:r w:rsidRPr="005652F2">
              <w:rPr>
                <w:b/>
                <w:sz w:val="20"/>
                <w:szCs w:val="20"/>
              </w:rPr>
              <w:t>Contas</w:t>
            </w:r>
          </w:p>
          <w:p w14:paraId="218E6573" w14:textId="77777777" w:rsidR="00DB640C" w:rsidRPr="005652F2" w:rsidRDefault="00DB640C" w:rsidP="00E47C5A">
            <w:pPr>
              <w:ind w:right="-3"/>
              <w:jc w:val="both"/>
              <w:rPr>
                <w:bCs/>
                <w:i/>
                <w:iCs/>
                <w:sz w:val="20"/>
                <w:szCs w:val="20"/>
              </w:rPr>
            </w:pPr>
            <w:r w:rsidRPr="005652F2">
              <w:rPr>
                <w:bCs/>
                <w:i/>
                <w:iCs/>
                <w:sz w:val="20"/>
                <w:szCs w:val="20"/>
              </w:rPr>
              <w:t>4490519100</w:t>
            </w:r>
          </w:p>
          <w:p w14:paraId="6ED6C065" w14:textId="77777777" w:rsidR="00DB640C" w:rsidRPr="005652F2" w:rsidRDefault="00DB640C" w:rsidP="00E47C5A">
            <w:pPr>
              <w:ind w:right="-3"/>
              <w:jc w:val="both"/>
              <w:rPr>
                <w:bCs/>
                <w:i/>
                <w:iCs/>
                <w:sz w:val="20"/>
                <w:szCs w:val="20"/>
              </w:rPr>
            </w:pPr>
            <w:r w:rsidRPr="005652F2">
              <w:rPr>
                <w:bCs/>
                <w:i/>
                <w:iCs/>
                <w:sz w:val="20"/>
                <w:szCs w:val="20"/>
              </w:rPr>
              <w:t>4490519800</w:t>
            </w:r>
          </w:p>
        </w:tc>
      </w:tr>
    </w:tbl>
    <w:p w14:paraId="7226D013" w14:textId="77777777" w:rsidR="00DB640C" w:rsidRPr="00880B43" w:rsidRDefault="00DB640C" w:rsidP="00DB640C">
      <w:pPr>
        <w:pStyle w:val="SemEspaamento"/>
        <w:rPr>
          <w:sz w:val="20"/>
          <w:szCs w:val="20"/>
        </w:rPr>
      </w:pPr>
    </w:p>
    <w:p w14:paraId="35487F76"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6 - </w:t>
      </w:r>
      <w:r w:rsidR="00A47962" w:rsidRPr="000C7DEC">
        <w:rPr>
          <w:rFonts w:ascii="Times New Roman" w:eastAsia="Arial Unicode MS" w:hAnsi="Times New Roman" w:cs="Times New Roman"/>
          <w:b/>
          <w:i/>
          <w:sz w:val="22"/>
          <w:szCs w:val="22"/>
          <w:u w:val="single"/>
        </w:rPr>
        <w:t>CLÁUSULA SEXTA – Do Direito de Fiscalização:</w:t>
      </w:r>
    </w:p>
    <w:p w14:paraId="394EA0E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87FC714"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6.2 - A fiscalização a ser efetuada pelo MUNICÍPIO será por escrito, onde constarão instruções, ordens e reclamações, bem como decisões acerca dos casos omissos.</w:t>
      </w:r>
    </w:p>
    <w:p w14:paraId="7904FD83"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F7E9415" w14:textId="77777777" w:rsidR="00A47962" w:rsidRPr="009056AD" w:rsidRDefault="00E33BC9" w:rsidP="00C0552D">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7 - </w:t>
      </w:r>
      <w:r w:rsidR="00A47962" w:rsidRPr="009056AD">
        <w:rPr>
          <w:rFonts w:ascii="Times New Roman" w:hAnsi="Times New Roman" w:cs="Times New Roman"/>
          <w:b/>
          <w:bCs/>
          <w:i/>
          <w:color w:val="auto"/>
          <w:sz w:val="22"/>
          <w:szCs w:val="22"/>
          <w:u w:val="single"/>
        </w:rPr>
        <w:t xml:space="preserve">CLÁUSULA SÉTIMA - DA ACEITAÇÃO DAS OBRAS E SERVIÇOS </w:t>
      </w:r>
    </w:p>
    <w:p w14:paraId="4603CF75"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1B3A8F93"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30A2CC9A"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708FED62"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C92C6B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8 - </w:t>
      </w:r>
      <w:r w:rsidR="00A47962" w:rsidRPr="000C7DEC">
        <w:rPr>
          <w:rFonts w:ascii="Times New Roman" w:eastAsia="Arial Unicode MS" w:hAnsi="Times New Roman" w:cs="Times New Roman"/>
          <w:b/>
          <w:i/>
          <w:sz w:val="22"/>
          <w:szCs w:val="22"/>
          <w:u w:val="single"/>
        </w:rPr>
        <w:t>CLÁUSULA OITAVA – Da Responsabilidade da CONTRATADA:</w:t>
      </w:r>
    </w:p>
    <w:p w14:paraId="05DDDC35"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8.1 </w:t>
      </w:r>
      <w:r w:rsidR="00B0170C"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pela contratação do pessoal, fornecimento de todos os materiais, transporte, ferramental 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comissão </w:t>
      </w:r>
      <w:r w:rsidR="00AA2661" w:rsidRPr="000C7DEC">
        <w:rPr>
          <w:rFonts w:ascii="Times New Roman" w:eastAsia="Arial Unicode MS" w:hAnsi="Times New Roman" w:cs="Times New Roman"/>
          <w:sz w:val="22"/>
          <w:szCs w:val="22"/>
        </w:rPr>
        <w:lastRenderedPageBreak/>
        <w:t>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77777777" w:rsidR="00A47962" w:rsidRPr="000C7DEC" w:rsidRDefault="00E33BC9"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9 - </w:t>
      </w:r>
      <w:r w:rsidR="00A47962" w:rsidRPr="000C7DEC">
        <w:rPr>
          <w:rFonts w:ascii="Times New Roman" w:eastAsia="Arial Unicode MS" w:hAnsi="Times New Roman" w:cs="Times New Roman"/>
          <w:b/>
          <w:i/>
          <w:sz w:val="22"/>
          <w:szCs w:val="22"/>
          <w:u w:val="single"/>
        </w:rPr>
        <w:t>CLÁUSULA NONA – Das Penalidades:</w:t>
      </w:r>
    </w:p>
    <w:p w14:paraId="522A8F3D" w14:textId="77777777" w:rsidR="00E33BC9" w:rsidRPr="00E0278C" w:rsidRDefault="00E33BC9"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9</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3"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.2.2 - A aplicação de qualquer penalidade não exclui a aplicação da multa. </w:t>
      </w:r>
    </w:p>
    <w:p w14:paraId="3BD4547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lastRenderedPageBreak/>
        <w:t>9</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.6 - As penalidades serão obrigatoriamente registradas no Cadastro de Fornecedores do Município. </w:t>
      </w:r>
    </w:p>
    <w:p w14:paraId="7FC816D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00A47962" w:rsidRPr="000C7DEC">
        <w:rPr>
          <w:rFonts w:ascii="Times New Roman" w:eastAsia="Arial Unicode MS" w:hAnsi="Times New Roman" w:cs="Times New Roman"/>
          <w:b/>
          <w:i/>
          <w:sz w:val="22"/>
          <w:szCs w:val="22"/>
          <w:u w:val="single"/>
        </w:rPr>
        <w:t xml:space="preserve">CLÁUSULA </w:t>
      </w:r>
      <w:r w:rsidR="00E9255C" w:rsidRPr="000C7DEC">
        <w:rPr>
          <w:rFonts w:ascii="Times New Roman" w:eastAsia="Arial Unicode MS" w:hAnsi="Times New Roman" w:cs="Times New Roman"/>
          <w:b/>
          <w:i/>
          <w:sz w:val="22"/>
          <w:szCs w:val="22"/>
          <w:u w:val="single"/>
        </w:rPr>
        <w:t>DÉCIMA –</w:t>
      </w:r>
      <w:r w:rsidR="00A47962" w:rsidRPr="000C7DEC">
        <w:rPr>
          <w:rFonts w:ascii="Times New Roman" w:eastAsia="Arial Unicode MS" w:hAnsi="Times New Roman" w:cs="Times New Roman"/>
          <w:b/>
          <w:i/>
          <w:sz w:val="22"/>
          <w:szCs w:val="22"/>
          <w:u w:val="single"/>
        </w:rPr>
        <w:t xml:space="preserve"> Da Rescisão:</w:t>
      </w:r>
    </w:p>
    <w:p w14:paraId="609F413E" w14:textId="77777777"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77777777"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10.2 - A inexecução total ou parcial do contrato enseja sua rescisão pelo MUNICÍPIO, com as </w:t>
      </w:r>
      <w:proofErr w:type="spellStart"/>
      <w:r w:rsidRPr="000C7DEC">
        <w:rPr>
          <w:rFonts w:ascii="Times New Roman" w:eastAsia="Arial Unicode MS" w:hAnsi="Times New Roman" w:cs="Times New Roman"/>
          <w:sz w:val="22"/>
          <w:szCs w:val="22"/>
        </w:rPr>
        <w:t>conseqüências</w:t>
      </w:r>
      <w:proofErr w:type="spellEnd"/>
      <w:r w:rsidRPr="000C7DEC">
        <w:rPr>
          <w:rFonts w:ascii="Times New Roman" w:eastAsia="Arial Unicode MS" w:hAnsi="Times New Roman" w:cs="Times New Roman"/>
          <w:sz w:val="22"/>
          <w:szCs w:val="22"/>
        </w:rPr>
        <w:t xml:space="preserve"> previstas na cláusula nona.</w:t>
      </w:r>
    </w:p>
    <w:p w14:paraId="10FF5976" w14:textId="77777777" w:rsidR="00A47962" w:rsidRPr="000C7DEC" w:rsidRDefault="00A47962" w:rsidP="00B0170C">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10.3 - Em caso de rescisão prevista nos incisos XII e XVII do art. 78 da Lei Federal n° 8.666/93, sem que haja culpa ou dolo da CONTRATADA, será esta ressarcida dos prejuízos regularmente comprovados, quando os houver sofrido.</w:t>
      </w:r>
    </w:p>
    <w:p w14:paraId="2F17C43B"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10.4 - A rescisão contratual de que trata o inciso I do art. 78, acarretará as </w:t>
      </w:r>
      <w:proofErr w:type="spellStart"/>
      <w:r w:rsidRPr="000C7DEC">
        <w:rPr>
          <w:rFonts w:ascii="Times New Roman" w:eastAsia="Arial Unicode MS" w:hAnsi="Times New Roman" w:cs="Times New Roman"/>
          <w:sz w:val="22"/>
          <w:szCs w:val="22"/>
        </w:rPr>
        <w:t>conseqüências</w:t>
      </w:r>
      <w:proofErr w:type="spellEnd"/>
      <w:r w:rsidRPr="000C7DEC">
        <w:rPr>
          <w:rFonts w:ascii="Times New Roman" w:eastAsia="Arial Unicode MS" w:hAnsi="Times New Roman" w:cs="Times New Roman"/>
          <w:sz w:val="22"/>
          <w:szCs w:val="22"/>
        </w:rPr>
        <w:t xml:space="preserve"> previstas no art. 80, ambos da Lei Federal nº 8.666/93.</w:t>
      </w:r>
    </w:p>
    <w:p w14:paraId="3DCFE666"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77777777" w:rsidR="00A47962" w:rsidRPr="000C7DEC" w:rsidRDefault="00E33BC9"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11 - </w:t>
      </w:r>
      <w:r w:rsidR="00A47962" w:rsidRPr="000C7DEC">
        <w:rPr>
          <w:rFonts w:ascii="Times New Roman" w:eastAsia="Arial Unicode MS" w:hAnsi="Times New Roman" w:cs="Times New Roman"/>
          <w:b/>
          <w:i/>
          <w:sz w:val="22"/>
          <w:szCs w:val="22"/>
          <w:u w:val="single"/>
        </w:rPr>
        <w:t>CLÁUSULA DÉCIMA PRIMEIRA – Do Acompanhamento Do Contrato:</w:t>
      </w:r>
    </w:p>
    <w:p w14:paraId="5F04C345" w14:textId="29565206" w:rsidR="000B72B8" w:rsidRDefault="00A47962" w:rsidP="00A13641">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 xml:space="preserve">11.1 - Será designado, pelo MUNICÍPIO, </w:t>
      </w:r>
      <w:r w:rsidR="000B72B8" w:rsidRPr="000C7DEC">
        <w:rPr>
          <w:rFonts w:ascii="Times New Roman" w:eastAsia="Arial Unicode MS" w:hAnsi="Times New Roman" w:cs="Times New Roman"/>
          <w:sz w:val="22"/>
          <w:szCs w:val="22"/>
        </w:rPr>
        <w:t xml:space="preserve">uma Comissão de Fiscalização, acompanhamento, </w:t>
      </w:r>
      <w:r w:rsidR="000B72B8">
        <w:rPr>
          <w:rFonts w:ascii="Times New Roman" w:eastAsia="Arial Unicode MS" w:hAnsi="Times New Roman" w:cs="Times New Roman"/>
          <w:sz w:val="22"/>
          <w:szCs w:val="22"/>
        </w:rPr>
        <w:t>r</w:t>
      </w:r>
      <w:r w:rsidR="000B72B8" w:rsidRPr="000C7DEC">
        <w:rPr>
          <w:rFonts w:ascii="Times New Roman" w:eastAsia="Arial Unicode MS" w:hAnsi="Times New Roman" w:cs="Times New Roman"/>
          <w:sz w:val="22"/>
          <w:szCs w:val="22"/>
        </w:rPr>
        <w:t>ecebimento das etapas e definitivo do objeto, composta pel</w:t>
      </w:r>
      <w:r w:rsidR="000B72B8">
        <w:rPr>
          <w:rFonts w:ascii="Times New Roman" w:eastAsia="Arial Unicode MS" w:hAnsi="Times New Roman" w:cs="Times New Roman"/>
          <w:sz w:val="22"/>
          <w:szCs w:val="22"/>
        </w:rPr>
        <w:t>o</w:t>
      </w:r>
      <w:r w:rsidR="000B72B8" w:rsidRPr="000C7DEC">
        <w:rPr>
          <w:rFonts w:ascii="Times New Roman" w:eastAsia="Arial Unicode MS" w:hAnsi="Times New Roman" w:cs="Times New Roman"/>
          <w:sz w:val="22"/>
          <w:szCs w:val="22"/>
        </w:rPr>
        <w:t xml:space="preserve"> Secretári</w:t>
      </w:r>
      <w:r w:rsidR="000B72B8">
        <w:rPr>
          <w:rFonts w:ascii="Times New Roman" w:eastAsia="Arial Unicode MS" w:hAnsi="Times New Roman" w:cs="Times New Roman"/>
          <w:sz w:val="22"/>
          <w:szCs w:val="22"/>
        </w:rPr>
        <w:t>o de Obras</w:t>
      </w:r>
      <w:r w:rsidR="000B72B8" w:rsidRPr="000C7DEC">
        <w:rPr>
          <w:rFonts w:ascii="Times New Roman" w:eastAsia="Arial Unicode MS" w:hAnsi="Times New Roman" w:cs="Times New Roman"/>
          <w:sz w:val="22"/>
          <w:szCs w:val="22"/>
        </w:rPr>
        <w:t>, p</w:t>
      </w:r>
      <w:r w:rsidR="000B72B8">
        <w:rPr>
          <w:rFonts w:ascii="Times New Roman" w:eastAsia="Arial Unicode MS" w:hAnsi="Times New Roman" w:cs="Times New Roman"/>
          <w:sz w:val="22"/>
          <w:szCs w:val="22"/>
        </w:rPr>
        <w:t>elo Secretário de Administração e Finanças</w:t>
      </w:r>
      <w:r w:rsidR="000B72B8"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649058C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082F01E0" w14:textId="37B49E13" w:rsidR="00902F3B" w:rsidRPr="00902F3B" w:rsidRDefault="00902F3B" w:rsidP="00902F3B">
      <w:pPr>
        <w:tabs>
          <w:tab w:val="left" w:pos="708"/>
        </w:tabs>
        <w:jc w:val="both"/>
        <w:rPr>
          <w:rFonts w:ascii="Times New Roman" w:eastAsia="Arial Unicode MS" w:hAnsi="Times New Roman" w:cs="Times New Roman"/>
          <w:b/>
          <w:i/>
          <w:iCs/>
          <w:sz w:val="22"/>
          <w:szCs w:val="22"/>
          <w:u w:val="single"/>
        </w:rPr>
      </w:pPr>
      <w:r w:rsidRPr="00902F3B">
        <w:rPr>
          <w:rFonts w:ascii="Times New Roman" w:eastAsia="Arial Unicode MS" w:hAnsi="Times New Roman" w:cs="Times New Roman"/>
          <w:b/>
          <w:i/>
          <w:iCs/>
          <w:sz w:val="22"/>
          <w:szCs w:val="22"/>
          <w:u w:val="single"/>
        </w:rPr>
        <w:t xml:space="preserve">12 – CLÁUSULA DÉCIMA SEGUNDA </w:t>
      </w:r>
      <w:r>
        <w:rPr>
          <w:rFonts w:ascii="Times New Roman" w:eastAsia="Arial Unicode MS" w:hAnsi="Times New Roman" w:cs="Times New Roman"/>
          <w:b/>
          <w:i/>
          <w:iCs/>
          <w:sz w:val="22"/>
          <w:szCs w:val="22"/>
          <w:u w:val="single"/>
        </w:rPr>
        <w:t>–</w:t>
      </w:r>
      <w:r w:rsidRPr="00902F3B">
        <w:rPr>
          <w:rFonts w:ascii="Times New Roman" w:eastAsia="Arial Unicode MS" w:hAnsi="Times New Roman" w:cs="Times New Roman"/>
          <w:b/>
          <w:i/>
          <w:iCs/>
          <w:sz w:val="22"/>
          <w:szCs w:val="22"/>
          <w:u w:val="single"/>
        </w:rPr>
        <w:t xml:space="preserve"> </w:t>
      </w:r>
      <w:r>
        <w:rPr>
          <w:rFonts w:ascii="Times New Roman" w:eastAsia="Arial Unicode MS" w:hAnsi="Times New Roman" w:cs="Times New Roman"/>
          <w:b/>
          <w:i/>
          <w:iCs/>
          <w:sz w:val="22"/>
          <w:szCs w:val="22"/>
          <w:u w:val="single"/>
        </w:rPr>
        <w:t>Da Garantia Contratual</w:t>
      </w:r>
      <w:r w:rsidRPr="00902F3B">
        <w:rPr>
          <w:rFonts w:ascii="Times New Roman" w:eastAsia="Arial Unicode MS" w:hAnsi="Times New Roman" w:cs="Times New Roman"/>
          <w:b/>
          <w:i/>
          <w:iCs/>
          <w:sz w:val="22"/>
          <w:szCs w:val="22"/>
          <w:u w:val="single"/>
        </w:rPr>
        <w:t>:</w:t>
      </w:r>
    </w:p>
    <w:p w14:paraId="0E679C9C" w14:textId="52F769CC" w:rsidR="00902F3B" w:rsidRPr="0065368F" w:rsidRDefault="00902F3B"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65368F">
        <w:rPr>
          <w:rFonts w:ascii="Times New Roman" w:eastAsia="Times New Roman" w:hAnsi="Times New Roman" w:cs="Times New Roman"/>
          <w:color w:val="000000"/>
          <w:sz w:val="22"/>
          <w:szCs w:val="22"/>
        </w:rPr>
        <w:t xml:space="preserve">.1 -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37EFC2EC" w14:textId="0F3250DE"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12.2 </w:t>
      </w:r>
      <w:r w:rsidRPr="0065368F">
        <w:rPr>
          <w:rFonts w:ascii="Times New Roman" w:eastAsia="Times New Roman" w:hAnsi="Times New Roman" w:cs="Times New Roman"/>
          <w:color w:val="000000"/>
          <w:sz w:val="22"/>
          <w:szCs w:val="22"/>
        </w:rPr>
        <w:t>- A Garantia Contratual poderá ser feita em uma das seguintes modalidades:</w:t>
      </w:r>
    </w:p>
    <w:p w14:paraId="04159EB2"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Pr="0065368F">
        <w:rPr>
          <w:rFonts w:ascii="Times New Roman" w:eastAsia="Times New Roman" w:hAnsi="Times New Roman" w:cs="Times New Roman"/>
          <w:color w:val="000000"/>
          <w:sz w:val="22"/>
          <w:szCs w:val="22"/>
        </w:rPr>
        <w:t>Em dinheiro ou em títulos da dívida pública;</w:t>
      </w:r>
    </w:p>
    <w:p w14:paraId="4C75C6AA"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Pr="0065368F">
        <w:rPr>
          <w:rFonts w:ascii="Times New Roman" w:eastAsia="Times New Roman" w:hAnsi="Times New Roman" w:cs="Times New Roman"/>
          <w:color w:val="000000"/>
          <w:sz w:val="22"/>
          <w:szCs w:val="22"/>
        </w:rPr>
        <w:t>Em seguro garantia; e</w:t>
      </w:r>
    </w:p>
    <w:p w14:paraId="5D5343D8"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Pr="0065368F">
        <w:rPr>
          <w:rFonts w:ascii="Times New Roman" w:eastAsia="Times New Roman" w:hAnsi="Times New Roman" w:cs="Times New Roman"/>
          <w:color w:val="000000"/>
          <w:sz w:val="22"/>
          <w:szCs w:val="22"/>
        </w:rPr>
        <w:t>Em fiança bancária.</w:t>
      </w:r>
    </w:p>
    <w:p w14:paraId="5E5E985F" w14:textId="118D00A5"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12.3 </w:t>
      </w:r>
      <w:r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6E086BB8" w14:textId="674AAB86" w:rsidR="00902F3B" w:rsidRPr="0065368F" w:rsidRDefault="00902F3B"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12.4 </w:t>
      </w:r>
      <w:r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GARANTIA DA OBRA pelo prazo mínimo de 05 (cinco) anos, conforme determina o art. 618 do Código </w:t>
      </w:r>
      <w:r w:rsidRPr="0065368F">
        <w:rPr>
          <w:rFonts w:ascii="Times New Roman" w:eastAsia="Times New Roman" w:hAnsi="Times New Roman" w:cs="Times New Roman"/>
          <w:color w:val="000000"/>
          <w:sz w:val="22"/>
          <w:szCs w:val="22"/>
        </w:rPr>
        <w:lastRenderedPageBreak/>
        <w:t>Civil.</w:t>
      </w:r>
    </w:p>
    <w:p w14:paraId="541971AC" w14:textId="2A2D6343" w:rsidR="00902F3B" w:rsidRPr="0065368F" w:rsidRDefault="00902F3B"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12.5 </w:t>
      </w:r>
      <w:r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por ocasião do seu recolhimento.</w:t>
      </w:r>
    </w:p>
    <w:p w14:paraId="10AAEC11" w14:textId="77777777" w:rsidR="00902F3B" w:rsidRPr="000C7DEC"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1CC48A69" w14:textId="703E3075"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902F3B">
        <w:rPr>
          <w:rFonts w:ascii="Times New Roman" w:eastAsia="Arial Unicode MS" w:hAnsi="Times New Roman" w:cs="Times New Roman"/>
          <w:b/>
          <w:bCs/>
          <w:i/>
          <w:sz w:val="22"/>
          <w:szCs w:val="22"/>
          <w:u w:val="single"/>
        </w:rPr>
        <w:t>3</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28BF0D6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902F3B">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201</w:t>
      </w:r>
      <w:r w:rsidR="00E33BC9">
        <w:rPr>
          <w:rFonts w:ascii="Times New Roman" w:eastAsia="Arial Unicode MS" w:hAnsi="Times New Roman" w:cs="Times New Roman"/>
          <w:sz w:val="22"/>
          <w:szCs w:val="22"/>
        </w:rPr>
        <w:t>9</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5B4AA7D8" w14:textId="77777777" w:rsidTr="003E2460">
        <w:tc>
          <w:tcPr>
            <w:tcW w:w="4358" w:type="dxa"/>
            <w:hideMark/>
          </w:tcPr>
          <w:p w14:paraId="6CA215B2" w14:textId="77777777"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212741E1" w14:textId="77777777"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7A172416" w14:textId="77777777" w:rsidR="00D146E6" w:rsidRPr="00E84A3D"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B76EA7">
              <w:rPr>
                <w:rFonts w:ascii="Times New Roman" w:eastAsia="Times New Roman" w:hAnsi="Times New Roman" w:cs="Times New Roman"/>
                <w:b/>
                <w:bCs/>
                <w:kern w:val="0"/>
                <w:sz w:val="22"/>
                <w:szCs w:val="22"/>
                <w:lang w:eastAsia="pt-BR" w:bidi="ar-SA"/>
              </w:rPr>
              <w:t xml:space="preserve">OAB/SC nº </w:t>
            </w:r>
            <w:r>
              <w:rPr>
                <w:rFonts w:ascii="Times New Roman" w:eastAsia="Times New Roman" w:hAnsi="Times New Roman" w:cs="Times New Roman"/>
                <w:b/>
                <w:bCs/>
                <w:kern w:val="0"/>
                <w:sz w:val="22"/>
                <w:szCs w:val="22"/>
                <w:lang w:eastAsia="pt-BR" w:bidi="ar-SA"/>
              </w:rPr>
              <w:t>51.055</w:t>
            </w:r>
          </w:p>
        </w:tc>
        <w:tc>
          <w:tcPr>
            <w:tcW w:w="4470" w:type="dxa"/>
          </w:tcPr>
          <w:p w14:paraId="25557A89" w14:textId="6F95794F"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p>
        </w:tc>
      </w:tr>
    </w:tbl>
    <w:p w14:paraId="056D7507" w14:textId="1CD5FBC8"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828E41F" w14:textId="33C46981"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105774" w14:textId="3AF7AB9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A7ED7BC" w14:textId="7F272840"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C40211A" w14:textId="6342B40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01DC6C" w14:textId="0F71C738"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AF47AB9" w14:textId="3014DAB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1720E1" w14:textId="31552A6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47D8DB" w14:textId="7E570892"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BF0C006" w14:textId="0E03911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E27414" w14:textId="3F8BF0B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9F7BD1" w14:textId="5F5DF61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2B793AC" w14:textId="47A8FED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45FB70" w14:textId="4CCBD66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ECD14F" w14:textId="12269DC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E7F286A" w14:textId="1F3E5DE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A50FE8" w14:textId="755FF87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DCBEE7A" w14:textId="1388CB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A9672" w14:textId="1F9A435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175094" w14:textId="257B300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7CE6" w14:textId="353A3CC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63B55A0" w14:textId="7D509ABC"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84D26AB" w14:textId="62D1381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F611576" w14:textId="1A80FA3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10B686B" w14:textId="0DB1AE4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478D394" w14:textId="5A59CE8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0D4105" w14:textId="74841EF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311CC9F6"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8A2646">
        <w:rPr>
          <w:rFonts w:ascii="Times New Roman" w:hAnsi="Times New Roman" w:cs="Times New Roman"/>
          <w:b/>
          <w:bCs/>
          <w:sz w:val="22"/>
          <w:szCs w:val="22"/>
        </w:rPr>
        <w:t>1</w:t>
      </w:r>
      <w:r w:rsidR="00BF4E3E">
        <w:rPr>
          <w:rFonts w:ascii="Times New Roman" w:hAnsi="Times New Roman" w:cs="Times New Roman"/>
          <w:b/>
          <w:bCs/>
          <w:sz w:val="22"/>
          <w:szCs w:val="22"/>
        </w:rPr>
        <w:t>17</w:t>
      </w:r>
      <w:r w:rsidR="008A2646">
        <w:rPr>
          <w:rFonts w:ascii="Times New Roman" w:hAnsi="Times New Roman" w:cs="Times New Roman"/>
          <w:b/>
          <w:bCs/>
          <w:sz w:val="22"/>
          <w:szCs w:val="22"/>
        </w:rPr>
        <w:t>/2019</w:t>
      </w:r>
    </w:p>
    <w:p w14:paraId="387C9F5C" w14:textId="77777777" w:rsidR="00BF4E3E" w:rsidRPr="00E10DC9" w:rsidRDefault="00BF4E3E" w:rsidP="00BF4E3E">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Pr="00E10DC9">
        <w:rPr>
          <w:rFonts w:ascii="Times New Roman" w:hAnsi="Times New Roman" w:cs="Times New Roman"/>
          <w:b/>
          <w:bCs/>
        </w:rPr>
        <w:t xml:space="preserve">para Obras e Serviços de Engenharia - </w:t>
      </w:r>
      <w:r>
        <w:rPr>
          <w:rFonts w:ascii="Times New Roman" w:hAnsi="Times New Roman" w:cs="Times New Roman"/>
          <w:b/>
          <w:bCs/>
        </w:rPr>
        <w:t>117/2019</w:t>
      </w:r>
    </w:p>
    <w:p w14:paraId="5682319D" w14:textId="42487F17" w:rsidR="00AA2661" w:rsidRPr="00E10DC9" w:rsidRDefault="00AA2661" w:rsidP="00BF4E3E">
      <w:pPr>
        <w:autoSpaceDE w:val="0"/>
        <w:autoSpaceDN w:val="0"/>
        <w:adjustRightInd w:val="0"/>
        <w:ind w:firstLine="705"/>
        <w:rPr>
          <w:rFonts w:ascii="Times New Roman" w:hAnsi="Times New Roman" w:cs="Times New Roman"/>
          <w:b/>
          <w:bCs/>
          <w:sz w:val="22"/>
          <w:szCs w:val="22"/>
        </w:rPr>
      </w:pPr>
      <w:r w:rsidRPr="00E10DC9">
        <w:rPr>
          <w:rFonts w:ascii="Times New Roman" w:hAnsi="Times New Roman" w:cs="Times New Roman"/>
          <w:sz w:val="22"/>
          <w:szCs w:val="22"/>
        </w:rPr>
        <w:t xml:space="preserve"> </w:t>
      </w:r>
    </w:p>
    <w:p w14:paraId="5BB63D9C" w14:textId="0F1F63E8" w:rsidR="00AA2661" w:rsidRDefault="00AA2661" w:rsidP="00AA2661">
      <w:pPr>
        <w:autoSpaceDE w:val="0"/>
        <w:autoSpaceDN w:val="0"/>
        <w:adjustRightInd w:val="0"/>
        <w:jc w:val="both"/>
        <w:rPr>
          <w:rFonts w:ascii="Times New Roman" w:hAnsi="Times New Roman" w:cs="Times New Roman"/>
          <w:b/>
          <w:sz w:val="22"/>
          <w:szCs w:val="22"/>
        </w:rPr>
      </w:pPr>
      <w:r w:rsidRPr="00E10DC9">
        <w:rPr>
          <w:rFonts w:ascii="Times New Roman" w:hAnsi="Times New Roman" w:cs="Times New Roman"/>
          <w:b/>
          <w:bCs/>
          <w:sz w:val="22"/>
          <w:szCs w:val="22"/>
        </w:rPr>
        <w:t xml:space="preserve">FINALIDADE: </w:t>
      </w:r>
      <w:r w:rsidR="00BF4E3E" w:rsidRPr="00DF69FE">
        <w:rPr>
          <w:b/>
          <w:bCs/>
          <w:sz w:val="22"/>
          <w:szCs w:val="22"/>
        </w:rPr>
        <w:t>CONTRATAÇÃO DE EMPRESA PARA EXECUÇÃO DE OBRAS DE PAVIMENTAÇÃO ASFÁLTICA, MICRODRENAGEM, SINALIZAÇÃO VIÁRIA, CALÇADAS COM ACESSIBILIDADE E OBRAS COMPLEMENTARES NECESSÁRIAS A FUNCIONALIDADE DA DRENAGEM DE ÁGUAS PLUVIAIS E OUTROS DA RUA PEDRO MAUS E RUA KARL BLAESE, COM FORNECIMENTO DE MATERIAIS E MÃO DE OBRA, EM CONFORMIDADE COM O PROJETO BÁSICO, MEMORIAL DESCRITIVO E DEMAIS ANEXOS DO EDITAL</w:t>
      </w:r>
      <w:r w:rsidR="00BF4E3E">
        <w:rPr>
          <w:b/>
          <w:bCs/>
          <w:sz w:val="22"/>
          <w:szCs w:val="22"/>
        </w:rPr>
        <w:t>.</w:t>
      </w:r>
    </w:p>
    <w:p w14:paraId="796660E3" w14:textId="77777777"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Cidade: __________________________________     Estado: _________</w:t>
      </w:r>
    </w:p>
    <w:p w14:paraId="7DBEF9ED" w14:textId="77777777" w:rsidR="00AA2661" w:rsidRPr="00E10DC9"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Telefone: ______________________     E-mail: ______________________________________________</w:t>
      </w:r>
    </w:p>
    <w:p w14:paraId="2FAF29CB" w14:textId="77777777" w:rsidR="00AA2661" w:rsidRPr="00E10DC9"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 xml:space="preserve">============================================================================ </w:t>
      </w:r>
    </w:p>
    <w:p w14:paraId="3AD7DCDA" w14:textId="77777777" w:rsidR="00AA2661" w:rsidRPr="00E10DC9"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Data Recebimento/Retirada: ____/____/_______</w:t>
      </w:r>
    </w:p>
    <w:p w14:paraId="002322D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E10DC9"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0C7DEC" w:rsidRDefault="00AA2661" w:rsidP="00AA2661">
      <w:pPr>
        <w:autoSpaceDE w:val="0"/>
        <w:autoSpaceDN w:val="0"/>
        <w:adjustRightInd w:val="0"/>
        <w:rPr>
          <w:rFonts w:ascii="Times New Roman" w:hAnsi="Times New Roman" w:cs="Times New Roman"/>
          <w:sz w:val="22"/>
          <w:szCs w:val="22"/>
          <w:lang w:val="en-US"/>
        </w:rPr>
      </w:pPr>
      <w:r w:rsidRPr="000C7DEC">
        <w:rPr>
          <w:rFonts w:ascii="Times New Roman" w:hAnsi="Times New Roman" w:cs="Times New Roman"/>
          <w:sz w:val="22"/>
          <w:szCs w:val="22"/>
          <w:lang w:val="en-US"/>
        </w:rPr>
        <w:t xml:space="preserve">Nome </w:t>
      </w:r>
      <w:proofErr w:type="spellStart"/>
      <w:r w:rsidRPr="000C7DEC">
        <w:rPr>
          <w:rFonts w:ascii="Times New Roman" w:hAnsi="Times New Roman" w:cs="Times New Roman"/>
          <w:sz w:val="22"/>
          <w:szCs w:val="22"/>
          <w:lang w:val="en-US"/>
        </w:rPr>
        <w:t>Legível</w:t>
      </w:r>
      <w:proofErr w:type="spellEnd"/>
      <w:r w:rsidRPr="000C7DEC">
        <w:rPr>
          <w:rFonts w:ascii="Times New Roman" w:hAnsi="Times New Roman" w:cs="Times New Roman"/>
          <w:sz w:val="22"/>
          <w:szCs w:val="22"/>
          <w:lang w:val="en-US"/>
        </w:rPr>
        <w:t xml:space="preserve"> </w:t>
      </w:r>
      <w:proofErr w:type="spellStart"/>
      <w:r w:rsidRPr="000C7DEC">
        <w:rPr>
          <w:rFonts w:ascii="Times New Roman" w:hAnsi="Times New Roman" w:cs="Times New Roman"/>
          <w:sz w:val="22"/>
          <w:szCs w:val="22"/>
          <w:lang w:val="en-US"/>
        </w:rPr>
        <w:t>Recebedor</w:t>
      </w:r>
      <w:proofErr w:type="spellEnd"/>
      <w:r w:rsidRPr="000C7DEC">
        <w:rPr>
          <w:rFonts w:ascii="Times New Roman" w:hAnsi="Times New Roman" w:cs="Times New Roman"/>
          <w:sz w:val="22"/>
          <w:szCs w:val="22"/>
          <w:lang w:val="en-US"/>
        </w:rPr>
        <w:t>: ________________________________________________</w:t>
      </w:r>
    </w:p>
    <w:p w14:paraId="2648D7A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roofErr w:type="spellStart"/>
      <w:r w:rsidRPr="000C7DEC">
        <w:rPr>
          <w:rFonts w:ascii="Times New Roman" w:hAnsi="Times New Roman" w:cs="Times New Roman"/>
          <w:sz w:val="22"/>
          <w:szCs w:val="22"/>
          <w:lang w:val="en-US"/>
        </w:rPr>
        <w:t>Assinatura</w:t>
      </w:r>
      <w:proofErr w:type="spellEnd"/>
      <w:r w:rsidRPr="000C7DEC">
        <w:rPr>
          <w:rFonts w:ascii="Times New Roman" w:hAnsi="Times New Roman" w:cs="Times New Roman"/>
          <w:sz w:val="22"/>
          <w:szCs w:val="22"/>
          <w:lang w:val="en-US"/>
        </w:rPr>
        <w:t>:  __________________________________</w:t>
      </w:r>
    </w:p>
    <w:p w14:paraId="0E3BE4FA" w14:textId="77777777" w:rsidR="00AA2661"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0C7DEC" w14:paraId="40516D72" w14:textId="77777777" w:rsidTr="00F72B3B">
        <w:tc>
          <w:tcPr>
            <w:tcW w:w="5000" w:type="pct"/>
            <w:hideMark/>
          </w:tcPr>
          <w:p w14:paraId="6E861030" w14:textId="77777777" w:rsidR="00AA2661"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Pr>
                <w:rFonts w:ascii="Times New Roman" w:hAnsi="Times New Roman"/>
                <w:b/>
                <w:bCs/>
              </w:rPr>
              <w:t>ATENÇÃO</w:t>
            </w:r>
          </w:p>
          <w:p w14:paraId="2827FA26" w14:textId="77777777" w:rsidR="00AA2661" w:rsidRDefault="00AA2661" w:rsidP="00F72B3B">
            <w:pPr>
              <w:autoSpaceDE w:val="0"/>
              <w:autoSpaceDN w:val="0"/>
              <w:adjustRightInd w:val="0"/>
              <w:jc w:val="center"/>
              <w:rPr>
                <w:rFonts w:ascii="Times New Roman" w:hAnsi="Times New Roman"/>
                <w:b/>
                <w:bCs/>
              </w:rPr>
            </w:pPr>
            <w:r>
              <w:rPr>
                <w:rFonts w:ascii="Times New Roman" w:hAnsi="Times New Roman"/>
                <w:b/>
                <w:bCs/>
              </w:rPr>
              <w:t xml:space="preserve">Este protocolo poderá ser encaminhado ao Setor de Licitações em original ou por e-mail: </w:t>
            </w:r>
            <w:hyperlink r:id="rId14" w:history="1">
              <w:r>
                <w:rPr>
                  <w:rStyle w:val="Hyperlink"/>
                  <w:rFonts w:ascii="Times New Roman" w:hAnsi="Times New Roman"/>
                  <w:b/>
                  <w:bCs/>
                </w:rPr>
                <w:t>licitacao@beneditonovo.sc.gov.br</w:t>
              </w:r>
            </w:hyperlink>
            <w:r>
              <w:rPr>
                <w:rFonts w:ascii="Times New Roman" w:hAnsi="Times New Roman"/>
                <w:b/>
                <w:bCs/>
              </w:rPr>
              <w:t xml:space="preserve"> </w:t>
            </w:r>
          </w:p>
          <w:p w14:paraId="20B44F42" w14:textId="77777777" w:rsidR="00AA2661" w:rsidRPr="00E10DC9" w:rsidRDefault="00AA2661" w:rsidP="00F72B3B">
            <w:pPr>
              <w:autoSpaceDE w:val="0"/>
              <w:autoSpaceDN w:val="0"/>
              <w:adjustRightInd w:val="0"/>
              <w:jc w:val="center"/>
              <w:rPr>
                <w:rFonts w:ascii="Times New Roman" w:hAnsi="Times New Roman" w:cs="Times New Roman"/>
                <w:b/>
                <w:bCs/>
                <w:sz w:val="22"/>
                <w:szCs w:val="22"/>
              </w:rPr>
            </w:pPr>
            <w:r>
              <w:rPr>
                <w:rFonts w:ascii="Times New Roman" w:hAnsi="Times New Roman"/>
                <w:b/>
                <w:bCs/>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5"/>
      <w:headerReference w:type="first" r:id="rId16"/>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5D573" w14:textId="77777777" w:rsidR="00A36F9A" w:rsidRDefault="00A36F9A">
      <w:r>
        <w:separator/>
      </w:r>
    </w:p>
  </w:endnote>
  <w:endnote w:type="continuationSeparator" w:id="0">
    <w:p w14:paraId="5E604B5E" w14:textId="77777777" w:rsidR="00A36F9A" w:rsidRDefault="00A3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ED0E4" w14:textId="77777777" w:rsidR="00A36F9A" w:rsidRDefault="00A36F9A">
      <w:r>
        <w:separator/>
      </w:r>
    </w:p>
  </w:footnote>
  <w:footnote w:type="continuationSeparator" w:id="0">
    <w:p w14:paraId="578FA4B9" w14:textId="77777777" w:rsidR="00A36F9A" w:rsidRDefault="00A3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A36F9A" w:rsidRPr="00A36F9A" w14:paraId="5AD8E21E" w14:textId="77777777" w:rsidTr="0034642F">
      <w:trPr>
        <w:trHeight w:val="1793"/>
      </w:trPr>
      <w:tc>
        <w:tcPr>
          <w:tcW w:w="2127" w:type="dxa"/>
          <w:hideMark/>
        </w:tcPr>
        <w:p w14:paraId="6FE6ACD4" w14:textId="77777777" w:rsidR="00A36F9A" w:rsidRPr="006F0563" w:rsidRDefault="00A36F9A" w:rsidP="006911B5">
          <w:pPr>
            <w:jc w:val="center"/>
            <w:rPr>
              <w:color w:val="0000FF"/>
            </w:rPr>
          </w:pPr>
          <w:r>
            <w:rPr>
              <w:noProof/>
              <w:lang w:eastAsia="pt-BR"/>
            </w:rPr>
            <w:drawing>
              <wp:inline distT="0" distB="0" distL="0" distR="0" wp14:anchorId="4D677C07" wp14:editId="160DFE4C">
                <wp:extent cx="962025" cy="102870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7F8135FA" w14:textId="77777777" w:rsidR="00A36F9A" w:rsidRDefault="00A36F9A" w:rsidP="006911B5">
          <w:pPr>
            <w:jc w:val="both"/>
            <w:rPr>
              <w:rFonts w:ascii="Arial" w:hAnsi="Arial" w:cs="Arial"/>
              <w:b/>
              <w:bCs/>
              <w:sz w:val="20"/>
              <w:szCs w:val="20"/>
            </w:rPr>
          </w:pPr>
        </w:p>
        <w:p w14:paraId="1B00A67E" w14:textId="77777777" w:rsidR="00A36F9A" w:rsidRPr="00276428" w:rsidRDefault="00A36F9A" w:rsidP="006911B5">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02FFEE31" w14:textId="77777777" w:rsidR="00A36F9A" w:rsidRPr="00276428" w:rsidRDefault="00A36F9A" w:rsidP="006911B5">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2F618D0B" w14:textId="77777777" w:rsidR="00A36F9A" w:rsidRPr="00276428" w:rsidRDefault="00A36F9A" w:rsidP="006911B5">
          <w:pPr>
            <w:jc w:val="both"/>
            <w:rPr>
              <w:rFonts w:ascii="Arial" w:hAnsi="Arial" w:cs="Arial"/>
              <w:b/>
              <w:sz w:val="20"/>
              <w:szCs w:val="20"/>
            </w:rPr>
          </w:pPr>
          <w:r w:rsidRPr="00276428">
            <w:rPr>
              <w:rFonts w:ascii="Arial" w:hAnsi="Arial" w:cs="Arial"/>
              <w:b/>
              <w:sz w:val="20"/>
              <w:szCs w:val="20"/>
            </w:rPr>
            <w:t>Rua Celso Ramos, 5.070 – Centro - Benedito Novo - SC</w:t>
          </w:r>
        </w:p>
        <w:p w14:paraId="4C6C9E2A" w14:textId="77777777" w:rsidR="00A36F9A" w:rsidRPr="008F21BF" w:rsidRDefault="00A36F9A" w:rsidP="006911B5">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7DFC8074" w14:textId="77777777" w:rsidR="00A36F9A" w:rsidRPr="00276428" w:rsidRDefault="00A36F9A" w:rsidP="006911B5">
          <w:pPr>
            <w:jc w:val="both"/>
            <w:rPr>
              <w:rFonts w:ascii="Arial" w:hAnsi="Arial" w:cs="Arial"/>
              <w:b/>
              <w:sz w:val="20"/>
              <w:szCs w:val="20"/>
              <w:lang w:val="en-US"/>
            </w:rPr>
          </w:pPr>
          <w:r w:rsidRPr="00276428">
            <w:rPr>
              <w:rFonts w:ascii="Arial" w:hAnsi="Arial" w:cs="Arial"/>
              <w:b/>
              <w:sz w:val="20"/>
              <w:szCs w:val="20"/>
              <w:lang w:val="en-US"/>
            </w:rPr>
            <w:t xml:space="preserve">Home Page: </w:t>
          </w:r>
          <w:r>
            <w:fldChar w:fldCharType="begin"/>
          </w:r>
          <w:r w:rsidRPr="00A36F9A">
            <w:rPr>
              <w:lang w:val="en-US"/>
            </w:rPr>
            <w:instrText xml:space="preserve"> HYPERLINK "http://www.beneditonovo.sc.gov.br" </w:instrText>
          </w:r>
          <w:r>
            <w:fldChar w:fldCharType="separate"/>
          </w:r>
          <w:r w:rsidRPr="00276428">
            <w:rPr>
              <w:rStyle w:val="Hyperlink"/>
              <w:rFonts w:ascii="Arial" w:hAnsi="Arial" w:cs="Arial"/>
              <w:b/>
              <w:sz w:val="20"/>
              <w:szCs w:val="20"/>
              <w:lang w:val="en-US"/>
            </w:rPr>
            <w:t>www.beneditonovo.sc.gov.br</w:t>
          </w:r>
          <w:r>
            <w:rPr>
              <w:rStyle w:val="Hyperlink"/>
              <w:rFonts w:ascii="Arial" w:hAnsi="Arial" w:cs="Arial"/>
              <w:b/>
              <w:sz w:val="20"/>
              <w:szCs w:val="20"/>
              <w:lang w:val="en-US"/>
            </w:rPr>
            <w:fldChar w:fldCharType="end"/>
          </w:r>
        </w:p>
      </w:tc>
    </w:tr>
  </w:tbl>
  <w:p w14:paraId="4F8C5988" w14:textId="77777777" w:rsidR="00A36F9A" w:rsidRPr="00676C49" w:rsidRDefault="00A36F9A">
    <w:pPr>
      <w:pStyle w:val="Cabealh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A36F9A" w:rsidRPr="00A36F9A" w14:paraId="29CD9545" w14:textId="77777777" w:rsidTr="000770AB">
      <w:trPr>
        <w:trHeight w:val="1793"/>
      </w:trPr>
      <w:tc>
        <w:tcPr>
          <w:tcW w:w="2127" w:type="dxa"/>
          <w:hideMark/>
        </w:tcPr>
        <w:p w14:paraId="732057E4" w14:textId="77777777" w:rsidR="00A36F9A" w:rsidRPr="006F0563" w:rsidRDefault="00A36F9A" w:rsidP="00DE027B">
          <w:pPr>
            <w:jc w:val="center"/>
            <w:rPr>
              <w:color w:val="0000FF"/>
            </w:rPr>
          </w:pPr>
          <w:r>
            <w:rPr>
              <w:noProof/>
              <w:lang w:eastAsia="pt-BR"/>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A36F9A" w:rsidRDefault="00A36F9A" w:rsidP="00DE027B">
          <w:pPr>
            <w:jc w:val="both"/>
            <w:rPr>
              <w:rFonts w:ascii="Arial" w:hAnsi="Arial" w:cs="Arial"/>
              <w:b/>
              <w:bCs/>
              <w:sz w:val="20"/>
              <w:szCs w:val="20"/>
            </w:rPr>
          </w:pPr>
        </w:p>
        <w:p w14:paraId="28463D42" w14:textId="77777777" w:rsidR="00A36F9A" w:rsidRPr="00276428" w:rsidRDefault="00A36F9A"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A36F9A" w:rsidRPr="00276428" w:rsidRDefault="00A36F9A"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A36F9A" w:rsidRPr="00276428" w:rsidRDefault="00A36F9A"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A36F9A" w:rsidRPr="008F21BF" w:rsidRDefault="00A36F9A"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A36F9A" w:rsidRPr="00276428" w:rsidRDefault="00A36F9A"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r>
            <w:fldChar w:fldCharType="begin"/>
          </w:r>
          <w:r w:rsidRPr="00A36F9A">
            <w:rPr>
              <w:lang w:val="en-US"/>
            </w:rPr>
            <w:instrText xml:space="preserve"> HYPERLINK "http://www.beneditonovo.sc.gov.br" </w:instrText>
          </w:r>
          <w:r>
            <w:fldChar w:fldCharType="separate"/>
          </w:r>
          <w:r w:rsidRPr="00276428">
            <w:rPr>
              <w:rStyle w:val="Hyperlink"/>
              <w:rFonts w:ascii="Arial" w:hAnsi="Arial" w:cs="Arial"/>
              <w:b/>
              <w:sz w:val="20"/>
              <w:szCs w:val="20"/>
              <w:lang w:val="en-US"/>
            </w:rPr>
            <w:t>www.beneditonovo.sc.gov.br</w:t>
          </w:r>
          <w:r>
            <w:rPr>
              <w:rStyle w:val="Hyperlink"/>
              <w:rFonts w:ascii="Arial" w:hAnsi="Arial" w:cs="Arial"/>
              <w:b/>
              <w:sz w:val="20"/>
              <w:szCs w:val="20"/>
              <w:lang w:val="en-US"/>
            </w:rPr>
            <w:fldChar w:fldCharType="end"/>
          </w:r>
        </w:p>
      </w:tc>
    </w:tr>
  </w:tbl>
  <w:p w14:paraId="68EC8F07" w14:textId="77777777" w:rsidR="00A36F9A" w:rsidRPr="00676C49" w:rsidRDefault="00A36F9A" w:rsidP="00DE027B">
    <w:pPr>
      <w:pStyle w:val="Cabealh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7149" w14:textId="77777777" w:rsidR="00A36F9A" w:rsidRDefault="00A36F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1"/>
    <w:rsid w:val="000047AF"/>
    <w:rsid w:val="00007040"/>
    <w:rsid w:val="00016B81"/>
    <w:rsid w:val="000258FC"/>
    <w:rsid w:val="00025DD9"/>
    <w:rsid w:val="000408B2"/>
    <w:rsid w:val="00042B2E"/>
    <w:rsid w:val="00056A90"/>
    <w:rsid w:val="00060391"/>
    <w:rsid w:val="000770AB"/>
    <w:rsid w:val="00094CB4"/>
    <w:rsid w:val="000959CF"/>
    <w:rsid w:val="0009706F"/>
    <w:rsid w:val="000B72B8"/>
    <w:rsid w:val="000C486E"/>
    <w:rsid w:val="000C7DEC"/>
    <w:rsid w:val="000D066D"/>
    <w:rsid w:val="000E3421"/>
    <w:rsid w:val="000E5484"/>
    <w:rsid w:val="000E6AB7"/>
    <w:rsid w:val="000F0ABD"/>
    <w:rsid w:val="000F1090"/>
    <w:rsid w:val="00115888"/>
    <w:rsid w:val="00132EC1"/>
    <w:rsid w:val="00141F80"/>
    <w:rsid w:val="00143FC3"/>
    <w:rsid w:val="001504E0"/>
    <w:rsid w:val="00153319"/>
    <w:rsid w:val="00163293"/>
    <w:rsid w:val="00166CA0"/>
    <w:rsid w:val="00182346"/>
    <w:rsid w:val="00187A63"/>
    <w:rsid w:val="0019274C"/>
    <w:rsid w:val="001A3285"/>
    <w:rsid w:val="001A3AD2"/>
    <w:rsid w:val="001B38A7"/>
    <w:rsid w:val="001B73AF"/>
    <w:rsid w:val="001D6479"/>
    <w:rsid w:val="001F03E8"/>
    <w:rsid w:val="001F6478"/>
    <w:rsid w:val="00210094"/>
    <w:rsid w:val="002131BC"/>
    <w:rsid w:val="00231EE4"/>
    <w:rsid w:val="002414DF"/>
    <w:rsid w:val="002462A0"/>
    <w:rsid w:val="002522B8"/>
    <w:rsid w:val="00257198"/>
    <w:rsid w:val="00265843"/>
    <w:rsid w:val="00277318"/>
    <w:rsid w:val="00277F34"/>
    <w:rsid w:val="00283D35"/>
    <w:rsid w:val="002920FF"/>
    <w:rsid w:val="00295F14"/>
    <w:rsid w:val="00296D6B"/>
    <w:rsid w:val="00297B6D"/>
    <w:rsid w:val="002B1292"/>
    <w:rsid w:val="002B6603"/>
    <w:rsid w:val="002C6882"/>
    <w:rsid w:val="002D73F7"/>
    <w:rsid w:val="002E57A2"/>
    <w:rsid w:val="002E69D6"/>
    <w:rsid w:val="00320395"/>
    <w:rsid w:val="003343C8"/>
    <w:rsid w:val="0034642F"/>
    <w:rsid w:val="00366259"/>
    <w:rsid w:val="00386EEF"/>
    <w:rsid w:val="003A0F69"/>
    <w:rsid w:val="003B5246"/>
    <w:rsid w:val="003B6015"/>
    <w:rsid w:val="003E1D03"/>
    <w:rsid w:val="003E2460"/>
    <w:rsid w:val="00401B2D"/>
    <w:rsid w:val="00401EED"/>
    <w:rsid w:val="00411006"/>
    <w:rsid w:val="004232E3"/>
    <w:rsid w:val="00442A07"/>
    <w:rsid w:val="00465956"/>
    <w:rsid w:val="00474BEC"/>
    <w:rsid w:val="00486713"/>
    <w:rsid w:val="0049151F"/>
    <w:rsid w:val="004A3DE0"/>
    <w:rsid w:val="004B1A31"/>
    <w:rsid w:val="004C0FC4"/>
    <w:rsid w:val="004C2ECD"/>
    <w:rsid w:val="004D2B64"/>
    <w:rsid w:val="00556781"/>
    <w:rsid w:val="0056346D"/>
    <w:rsid w:val="00566AB2"/>
    <w:rsid w:val="0059718F"/>
    <w:rsid w:val="005A4FB3"/>
    <w:rsid w:val="005C621F"/>
    <w:rsid w:val="005C62E2"/>
    <w:rsid w:val="005D3546"/>
    <w:rsid w:val="005D62AB"/>
    <w:rsid w:val="005E1121"/>
    <w:rsid w:val="005F4BB7"/>
    <w:rsid w:val="00621E64"/>
    <w:rsid w:val="00622272"/>
    <w:rsid w:val="00650504"/>
    <w:rsid w:val="0065368F"/>
    <w:rsid w:val="00656618"/>
    <w:rsid w:val="00664C46"/>
    <w:rsid w:val="00676C49"/>
    <w:rsid w:val="006911B5"/>
    <w:rsid w:val="0069528B"/>
    <w:rsid w:val="00697CAA"/>
    <w:rsid w:val="006C39CA"/>
    <w:rsid w:val="006C6DCD"/>
    <w:rsid w:val="006D0946"/>
    <w:rsid w:val="006F5686"/>
    <w:rsid w:val="006F5AED"/>
    <w:rsid w:val="00725AE5"/>
    <w:rsid w:val="00732122"/>
    <w:rsid w:val="00751130"/>
    <w:rsid w:val="00762F7B"/>
    <w:rsid w:val="007702C4"/>
    <w:rsid w:val="00791953"/>
    <w:rsid w:val="00796655"/>
    <w:rsid w:val="007968B2"/>
    <w:rsid w:val="007A5E7A"/>
    <w:rsid w:val="007B0909"/>
    <w:rsid w:val="007B0D0A"/>
    <w:rsid w:val="007B5575"/>
    <w:rsid w:val="007C4C61"/>
    <w:rsid w:val="007C4FD4"/>
    <w:rsid w:val="007D17AC"/>
    <w:rsid w:val="00811B28"/>
    <w:rsid w:val="0082602B"/>
    <w:rsid w:val="00831A3B"/>
    <w:rsid w:val="00837C92"/>
    <w:rsid w:val="00874F98"/>
    <w:rsid w:val="0087526A"/>
    <w:rsid w:val="00881EB2"/>
    <w:rsid w:val="008838FF"/>
    <w:rsid w:val="00895A2E"/>
    <w:rsid w:val="008A2646"/>
    <w:rsid w:val="008E0B74"/>
    <w:rsid w:val="008E41B9"/>
    <w:rsid w:val="008E79A3"/>
    <w:rsid w:val="008F446B"/>
    <w:rsid w:val="008F5CC3"/>
    <w:rsid w:val="00902F3B"/>
    <w:rsid w:val="009056AD"/>
    <w:rsid w:val="00911741"/>
    <w:rsid w:val="00914738"/>
    <w:rsid w:val="00923213"/>
    <w:rsid w:val="00931458"/>
    <w:rsid w:val="0093473C"/>
    <w:rsid w:val="009438B5"/>
    <w:rsid w:val="00963770"/>
    <w:rsid w:val="00974F03"/>
    <w:rsid w:val="00983A65"/>
    <w:rsid w:val="00994BF3"/>
    <w:rsid w:val="009F061C"/>
    <w:rsid w:val="009F5CBF"/>
    <w:rsid w:val="00A13641"/>
    <w:rsid w:val="00A26D5D"/>
    <w:rsid w:val="00A366F6"/>
    <w:rsid w:val="00A36F9A"/>
    <w:rsid w:val="00A37A56"/>
    <w:rsid w:val="00A47962"/>
    <w:rsid w:val="00A55588"/>
    <w:rsid w:val="00A6068D"/>
    <w:rsid w:val="00A7768B"/>
    <w:rsid w:val="00A8397A"/>
    <w:rsid w:val="00A845BA"/>
    <w:rsid w:val="00AA2661"/>
    <w:rsid w:val="00AC77BE"/>
    <w:rsid w:val="00AD3D67"/>
    <w:rsid w:val="00AE5C7A"/>
    <w:rsid w:val="00AF25E7"/>
    <w:rsid w:val="00B0170C"/>
    <w:rsid w:val="00B03D51"/>
    <w:rsid w:val="00B20A5D"/>
    <w:rsid w:val="00B244E5"/>
    <w:rsid w:val="00B26F97"/>
    <w:rsid w:val="00B35B56"/>
    <w:rsid w:val="00B54E68"/>
    <w:rsid w:val="00B565A1"/>
    <w:rsid w:val="00B56804"/>
    <w:rsid w:val="00B6462A"/>
    <w:rsid w:val="00B85ECF"/>
    <w:rsid w:val="00BA23C2"/>
    <w:rsid w:val="00BA4FE9"/>
    <w:rsid w:val="00BB166B"/>
    <w:rsid w:val="00BC093C"/>
    <w:rsid w:val="00BF3AD0"/>
    <w:rsid w:val="00BF4E3E"/>
    <w:rsid w:val="00BF5270"/>
    <w:rsid w:val="00C0552D"/>
    <w:rsid w:val="00C1258F"/>
    <w:rsid w:val="00C31E51"/>
    <w:rsid w:val="00C335B3"/>
    <w:rsid w:val="00C60406"/>
    <w:rsid w:val="00C65D19"/>
    <w:rsid w:val="00C67D21"/>
    <w:rsid w:val="00C73579"/>
    <w:rsid w:val="00C82119"/>
    <w:rsid w:val="00C824D6"/>
    <w:rsid w:val="00C93459"/>
    <w:rsid w:val="00CA0C77"/>
    <w:rsid w:val="00CA2143"/>
    <w:rsid w:val="00CB110A"/>
    <w:rsid w:val="00CB6F78"/>
    <w:rsid w:val="00CD0690"/>
    <w:rsid w:val="00CD1886"/>
    <w:rsid w:val="00CD3A34"/>
    <w:rsid w:val="00CF337B"/>
    <w:rsid w:val="00D024C1"/>
    <w:rsid w:val="00D1136B"/>
    <w:rsid w:val="00D122E2"/>
    <w:rsid w:val="00D13660"/>
    <w:rsid w:val="00D146E6"/>
    <w:rsid w:val="00D172EE"/>
    <w:rsid w:val="00D32AC2"/>
    <w:rsid w:val="00D360B6"/>
    <w:rsid w:val="00D532D9"/>
    <w:rsid w:val="00D72C9C"/>
    <w:rsid w:val="00D80EA2"/>
    <w:rsid w:val="00D85B58"/>
    <w:rsid w:val="00D86B61"/>
    <w:rsid w:val="00D91582"/>
    <w:rsid w:val="00D928D0"/>
    <w:rsid w:val="00D95699"/>
    <w:rsid w:val="00DA6E29"/>
    <w:rsid w:val="00DB1A66"/>
    <w:rsid w:val="00DB640C"/>
    <w:rsid w:val="00DC3714"/>
    <w:rsid w:val="00DC3DE4"/>
    <w:rsid w:val="00DE027B"/>
    <w:rsid w:val="00DF69FE"/>
    <w:rsid w:val="00E10DC9"/>
    <w:rsid w:val="00E200C8"/>
    <w:rsid w:val="00E2090C"/>
    <w:rsid w:val="00E33BC9"/>
    <w:rsid w:val="00E47C5A"/>
    <w:rsid w:val="00E6690E"/>
    <w:rsid w:val="00E67EE7"/>
    <w:rsid w:val="00E86240"/>
    <w:rsid w:val="00E9255C"/>
    <w:rsid w:val="00EA39C6"/>
    <w:rsid w:val="00EA6AB8"/>
    <w:rsid w:val="00EB3F75"/>
    <w:rsid w:val="00EB41F9"/>
    <w:rsid w:val="00EC789C"/>
    <w:rsid w:val="00ED0050"/>
    <w:rsid w:val="00EE05C9"/>
    <w:rsid w:val="00F2156D"/>
    <w:rsid w:val="00F21FD1"/>
    <w:rsid w:val="00F26C2A"/>
    <w:rsid w:val="00F311C8"/>
    <w:rsid w:val="00F337E4"/>
    <w:rsid w:val="00F40FC2"/>
    <w:rsid w:val="00F47190"/>
    <w:rsid w:val="00F47F91"/>
    <w:rsid w:val="00F50983"/>
    <w:rsid w:val="00F72B3B"/>
    <w:rsid w:val="00F8259D"/>
    <w:rsid w:val="00F86A2B"/>
    <w:rsid w:val="00FC7D4F"/>
    <w:rsid w:val="00FE0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ordenarPor=nome&amp;direcao=asc" TargetMode="External"/><Relationship Id="rId13" Type="http://schemas.openxmlformats.org/officeDocument/2006/relationships/hyperlink" Target="http://www.portaltransparencia.gov.br/sancoes/ceis?ordenarPor=nome&amp;direcao=as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transparencia.gov.br/sancoes/cei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eneditonovo.sc.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eneditonovo.sc.gov.br" TargetMode="External"/><Relationship Id="rId4" Type="http://schemas.openxmlformats.org/officeDocument/2006/relationships/webSettings" Target="webSettings.xml"/><Relationship Id="rId9" Type="http://schemas.openxmlformats.org/officeDocument/2006/relationships/hyperlink" Target="mailto:licitacao@beneditonovo.sc.gov.br" TargetMode="External"/><Relationship Id="rId14" Type="http://schemas.openxmlformats.org/officeDocument/2006/relationships/hyperlink" Target="mailto:licitacao@beneditonov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23</Pages>
  <Words>11082</Words>
  <Characters>59848</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70789</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PCWIN</cp:lastModifiedBy>
  <cp:revision>58</cp:revision>
  <cp:lastPrinted>2018-07-25T14:52:00Z</cp:lastPrinted>
  <dcterms:created xsi:type="dcterms:W3CDTF">2019-03-01T14:26:00Z</dcterms:created>
  <dcterms:modified xsi:type="dcterms:W3CDTF">2019-08-01T13:49:00Z</dcterms:modified>
</cp:coreProperties>
</file>